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45" w:type="pct"/>
        <w:tblCellSpacing w:w="15" w:type="dxa"/>
        <w:tblInd w:w="564" w:type="dxa"/>
        <w:shd w:val="clear" w:color="auto" w:fill="FFFFFF"/>
        <w:tblCellMar>
          <w:top w:w="15" w:type="dxa"/>
          <w:left w:w="15" w:type="dxa"/>
          <w:bottom w:w="15" w:type="dxa"/>
          <w:right w:w="15" w:type="dxa"/>
        </w:tblCellMar>
        <w:tblLook w:val="04A0"/>
      </w:tblPr>
      <w:tblGrid>
        <w:gridCol w:w="8370"/>
      </w:tblGrid>
      <w:tr w:rsidR="00EC0981" w:rsidRPr="00AD3FAB" w:rsidTr="006D5EEF">
        <w:trPr>
          <w:tblCellSpacing w:w="15" w:type="dxa"/>
        </w:trPr>
        <w:tc>
          <w:tcPr>
            <w:tcW w:w="4964" w:type="pct"/>
            <w:shd w:val="clear" w:color="auto" w:fill="FFFFFF"/>
            <w:tcMar>
              <w:top w:w="30" w:type="dxa"/>
              <w:left w:w="0" w:type="dxa"/>
              <w:bottom w:w="75" w:type="dxa"/>
              <w:right w:w="0" w:type="dxa"/>
            </w:tcMar>
            <w:vAlign w:val="center"/>
            <w:hideMark/>
          </w:tcPr>
          <w:p w:rsidR="00AD3FAB" w:rsidRPr="00AD3FAB" w:rsidRDefault="00EC0981" w:rsidP="006D5EEF">
            <w:pPr>
              <w:spacing w:before="100" w:beforeAutospacing="1" w:after="100" w:afterAutospacing="1" w:line="240" w:lineRule="auto"/>
              <w:outlineLvl w:val="0"/>
              <w:rPr>
                <w:rFonts w:ascii="Georgia" w:eastAsia="Times New Roman" w:hAnsi="Georgia" w:cs="Helvetica"/>
                <w:color w:val="0066CC"/>
                <w:kern w:val="36"/>
                <w:sz w:val="42"/>
                <w:szCs w:val="42"/>
              </w:rPr>
            </w:pPr>
            <w:r w:rsidRPr="00AD3FAB">
              <w:rPr>
                <w:rFonts w:ascii="Georgia" w:eastAsia="Times New Roman" w:hAnsi="Georgia" w:cs="Helvetica"/>
                <w:color w:val="0066CC"/>
                <w:kern w:val="36"/>
                <w:sz w:val="42"/>
                <w:szCs w:val="42"/>
              </w:rPr>
              <w:t>Психологическая подготовка к экзаменам</w:t>
            </w:r>
          </w:p>
        </w:tc>
      </w:tr>
    </w:tbl>
    <w:p w:rsidR="00EC0981" w:rsidRPr="00AD3FAB" w:rsidRDefault="00EC0981" w:rsidP="00EC0981">
      <w:pPr>
        <w:spacing w:after="0" w:line="240" w:lineRule="auto"/>
        <w:jc w:val="both"/>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EC0981" w:rsidRPr="00AD3FAB" w:rsidTr="006D5EEF">
        <w:trPr>
          <w:tblCellSpacing w:w="15" w:type="dxa"/>
        </w:trPr>
        <w:tc>
          <w:tcPr>
            <w:tcW w:w="0" w:type="auto"/>
            <w:shd w:val="clear" w:color="auto" w:fill="FFFFFF"/>
            <w:hideMark/>
          </w:tcPr>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18"/>
                <w:szCs w:val="18"/>
              </w:rPr>
              <w:br/>
            </w:r>
            <w:r w:rsidRPr="00AD3FAB">
              <w:rPr>
                <w:rFonts w:ascii="Helvetica" w:eastAsia="Times New Roman" w:hAnsi="Helvetica" w:cs="Helvetica"/>
                <w:color w:val="333333"/>
                <w:sz w:val="20"/>
                <w:szCs w:val="20"/>
              </w:rPr>
              <w:t>Особенности учебной деятельности каждого ребенка связаны с целым рядом его индивидуальных особенностей: спецификой мышления, памяти, внимания, темпом деятельности, личностными особенностями, учебной мотивацией и т.д. Наша классификация детей групп риска не претендует на научную полноту, она имеет исключительно прикладной характер. Мы предприняли попытку выделить те группы учащихся, которые с наибольшей вероятностью могут испытывать затруднения при сдаче Единого государственного экзамена (ЕГЭ), и предложили некоторые возможные пути оказания поддержки таким школьникам.</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b/>
                <w:bCs/>
                <w:color w:val="333333"/>
                <w:sz w:val="20"/>
              </w:rPr>
              <w:t>Особенности мышления - при явном доминировании правого полушария</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Краткая психологическая характеристика. Правополушарными называют детей, у которых значительно повышена активность правого полушария. У них богатое воображение, хорошо развитое образное мышление. Мышление правополушарных детей повышенно конкретно. Они прекрасно воспринимают метафоры, образы, сравнения, теряясь при необходимости мыслить логическими категориями.</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59505D">
              <w:rPr>
                <w:rFonts w:ascii="Helvetica" w:eastAsia="Times New Roman" w:hAnsi="Helvetica" w:cs="Helvetica"/>
                <w:b/>
                <w:i/>
                <w:iCs/>
                <w:color w:val="333333"/>
                <w:sz w:val="20"/>
              </w:rPr>
              <w:t>Основные трудности</w:t>
            </w:r>
            <w:r w:rsidRPr="00AD3FAB">
              <w:rPr>
                <w:rFonts w:ascii="Helvetica" w:eastAsia="Times New Roman" w:hAnsi="Helvetica" w:cs="Helvetica"/>
                <w:i/>
                <w:iCs/>
                <w:color w:val="333333"/>
                <w:sz w:val="20"/>
              </w:rPr>
              <w:t>, возникающие при сдаче ЕГЭ</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 xml:space="preserve">Правополушарные дети могут испытывать затруднения при необходимости четко логически мыслить, структурировать. Им трудно отвлечься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w:t>
            </w:r>
            <w:proofErr w:type="spellStart"/>
            <w:r w:rsidRPr="00AD3FAB">
              <w:rPr>
                <w:rFonts w:ascii="Helvetica" w:eastAsia="Times New Roman" w:hAnsi="Helvetica" w:cs="Helvetica"/>
                <w:color w:val="333333"/>
                <w:sz w:val="20"/>
                <w:szCs w:val="20"/>
              </w:rPr>
              <w:t>естественно-научного</w:t>
            </w:r>
            <w:proofErr w:type="spellEnd"/>
            <w:r w:rsidRPr="00AD3FAB">
              <w:rPr>
                <w:rFonts w:ascii="Helvetica" w:eastAsia="Times New Roman" w:hAnsi="Helvetica" w:cs="Helvetica"/>
                <w:color w:val="333333"/>
                <w:sz w:val="20"/>
                <w:szCs w:val="20"/>
              </w:rPr>
              <w:t xml:space="preserve"> и </w:t>
            </w:r>
            <w:proofErr w:type="gramStart"/>
            <w:r w:rsidRPr="00AD3FAB">
              <w:rPr>
                <w:rFonts w:ascii="Helvetica" w:eastAsia="Times New Roman" w:hAnsi="Helvetica" w:cs="Helvetica"/>
                <w:color w:val="333333"/>
                <w:sz w:val="20"/>
                <w:szCs w:val="20"/>
              </w:rPr>
              <w:t>физико-математического</w:t>
            </w:r>
            <w:proofErr w:type="gramEnd"/>
            <w:r w:rsidRPr="00AD3FAB">
              <w:rPr>
                <w:rFonts w:ascii="Helvetica" w:eastAsia="Times New Roman" w:hAnsi="Helvetica" w:cs="Helvetica"/>
                <w:color w:val="333333"/>
                <w:sz w:val="20"/>
                <w:szCs w:val="20"/>
              </w:rPr>
              <w:t xml:space="preserve"> циклов. Само по себе тестирование исключительно сложно для правополушарных детей, потому что оно предполагает владение логическими конструкциями, фактами, требует умения анализировать и сопоставлять различные факты, то есть деятельность прохождения тестирования </w:t>
            </w:r>
            <w:proofErr w:type="spellStart"/>
            <w:r w:rsidRPr="00AD3FAB">
              <w:rPr>
                <w:rFonts w:ascii="Helvetica" w:eastAsia="Times New Roman" w:hAnsi="Helvetica" w:cs="Helvetica"/>
                <w:color w:val="333333"/>
                <w:sz w:val="20"/>
                <w:szCs w:val="20"/>
              </w:rPr>
              <w:t>левополушарна</w:t>
            </w:r>
            <w:proofErr w:type="spellEnd"/>
            <w:r w:rsidRPr="00AD3FAB">
              <w:rPr>
                <w:rFonts w:ascii="Helvetica" w:eastAsia="Times New Roman" w:hAnsi="Helvetica" w:cs="Helvetica"/>
                <w:color w:val="333333"/>
                <w:sz w:val="20"/>
                <w:szCs w:val="20"/>
              </w:rPr>
              <w:t xml:space="preserve"> по своей сути.</w:t>
            </w:r>
          </w:p>
          <w:p w:rsidR="00EC0981" w:rsidRPr="00AD3FAB" w:rsidRDefault="00EC0981" w:rsidP="006D5EEF">
            <w:pPr>
              <w:spacing w:after="0" w:line="240" w:lineRule="auto"/>
              <w:jc w:val="both"/>
              <w:rPr>
                <w:rFonts w:ascii="Helvetica" w:eastAsia="Times New Roman" w:hAnsi="Helvetica" w:cs="Helvetica"/>
                <w:color w:val="333333"/>
                <w:sz w:val="18"/>
                <w:szCs w:val="18"/>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rPr>
                <w:rFonts w:ascii="Helvetica" w:eastAsia="Times New Roman" w:hAnsi="Helvetica" w:cs="Helvetica"/>
                <w:color w:val="333333"/>
                <w:sz w:val="20"/>
                <w:szCs w:val="20"/>
              </w:rPr>
            </w:pPr>
            <w:r w:rsidRPr="0059505D">
              <w:rPr>
                <w:rFonts w:ascii="Helvetica" w:eastAsia="Times New Roman" w:hAnsi="Helvetica" w:cs="Helvetica"/>
                <w:b/>
                <w:bCs/>
                <w:i/>
                <w:color w:val="333333"/>
                <w:sz w:val="20"/>
              </w:rPr>
              <w:t>Стратегии поддержки</w:t>
            </w:r>
            <w:proofErr w:type="gramStart"/>
            <w:r w:rsidRPr="00AD3FAB">
              <w:rPr>
                <w:rFonts w:ascii="Helvetica" w:eastAsia="Times New Roman" w:hAnsi="Helvetica" w:cs="Helvetica"/>
                <w:color w:val="333333"/>
                <w:sz w:val="20"/>
                <w:szCs w:val="20"/>
              </w:rPr>
              <w:br/>
              <w:t>Н</w:t>
            </w:r>
            <w:proofErr w:type="gramEnd"/>
            <w:r w:rsidRPr="00AD3FAB">
              <w:rPr>
                <w:rFonts w:ascii="Helvetica" w:eastAsia="Times New Roman" w:hAnsi="Helvetica" w:cs="Helvetica"/>
                <w:color w:val="333333"/>
                <w:sz w:val="20"/>
                <w:szCs w:val="20"/>
              </w:rPr>
              <w:t>а этапе подготовки. 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необходимо проиллюстрировать примерами или картинками.</w:t>
            </w:r>
          </w:p>
          <w:p w:rsidR="00EC0981"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Во время проведения пробного экзамена. Правополушарным детям имеет смысл пробовать свои силы не столько в простейших тестовых заданиях (типа А), сколько там, где требуется развернутый ответ. Им это будет проще. Возможно, им стоит начинать именно с заданий</w:t>
            </w:r>
            <w:proofErr w:type="gramStart"/>
            <w:r w:rsidRPr="00AD3FAB">
              <w:rPr>
                <w:rFonts w:ascii="Helvetica" w:eastAsia="Times New Roman" w:hAnsi="Helvetica" w:cs="Helvetica"/>
                <w:color w:val="333333"/>
                <w:sz w:val="20"/>
                <w:szCs w:val="20"/>
              </w:rPr>
              <w:t xml:space="preserve"> В</w:t>
            </w:r>
            <w:proofErr w:type="gramEnd"/>
            <w:r w:rsidRPr="00AD3FAB">
              <w:rPr>
                <w:rFonts w:ascii="Helvetica" w:eastAsia="Times New Roman" w:hAnsi="Helvetica" w:cs="Helvetica"/>
                <w:color w:val="333333"/>
                <w:sz w:val="20"/>
                <w:szCs w:val="20"/>
              </w:rPr>
              <w:t> и С, а уже потом переходить к тестам множественного выбора. До начала экзамена важно донести до детей мысль о том, с каких заданий им разумнее будет начать, а во время экзамена напомнить им об этом.</w:t>
            </w:r>
          </w:p>
          <w:p w:rsidR="00EC0981" w:rsidRPr="00AD3FAB" w:rsidRDefault="00EC0981" w:rsidP="006D5EEF">
            <w:pPr>
              <w:spacing w:after="0" w:line="240" w:lineRule="auto"/>
              <w:jc w:val="both"/>
              <w:rPr>
                <w:rFonts w:ascii="Helvetica" w:eastAsia="Times New Roman" w:hAnsi="Helvetica" w:cs="Helvetica"/>
                <w:color w:val="333333"/>
                <w:sz w:val="20"/>
                <w:szCs w:val="20"/>
              </w:rPr>
            </w:pP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Краткая психологическая характеристика. Синтетический, или глобальный, стиль деятельности характеризуется рядом типичных моментов. Дети-синтетики опираются в большей степени на общее, а не на частности. Они мало внимания уделяют деталям, потому что их интересуют общие взаимосвязи.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Основные трудности. 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была написана. Синтетики редко концентрируются на одной проблеме, им свойственно рассматривать ее в широком контексте, во взаимосвязи с другими, соотносить полученные знания с личным опытом и мнениями других. При сдаче ЕГЭ синтетики могут испытывать затруднения, связанные с необходимостью аналитической деятельности и оперирования конкретными фактами.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b/>
                <w:bCs/>
                <w:color w:val="333333"/>
                <w:sz w:val="20"/>
              </w:rPr>
              <w:t>Личностные особенности, затрудняющи</w:t>
            </w:r>
            <w:r>
              <w:rPr>
                <w:rFonts w:ascii="Helvetica" w:eastAsia="Times New Roman" w:hAnsi="Helvetica" w:cs="Helvetica"/>
                <w:b/>
                <w:bCs/>
                <w:color w:val="333333"/>
                <w:sz w:val="20"/>
              </w:rPr>
              <w:t>е успешное прохождение экзамена (</w:t>
            </w:r>
            <w:r w:rsidRPr="00AD3FAB">
              <w:rPr>
                <w:rFonts w:ascii="Helvetica" w:eastAsia="Times New Roman" w:hAnsi="Helvetica" w:cs="Helvetica"/>
                <w:b/>
                <w:bCs/>
                <w:color w:val="333333"/>
                <w:sz w:val="20"/>
              </w:rPr>
              <w:t>ЕГЭ</w:t>
            </w:r>
            <w:r>
              <w:rPr>
                <w:rFonts w:ascii="Helvetica" w:eastAsia="Times New Roman" w:hAnsi="Helvetica" w:cs="Helvetica"/>
                <w:b/>
                <w:bCs/>
                <w:color w:val="333333"/>
                <w:sz w:val="20"/>
              </w:rPr>
              <w:t>, ГИА)</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r w:rsidRPr="00AD3FAB">
              <w:rPr>
                <w:rFonts w:ascii="Helvetica" w:eastAsia="Times New Roman" w:hAnsi="Helvetica" w:cs="Helvetica"/>
                <w:color w:val="333333"/>
                <w:sz w:val="20"/>
                <w:szCs w:val="20"/>
              </w:rPr>
              <w:br/>
              <w:t xml:space="preserve">     А) </w:t>
            </w:r>
            <w:r w:rsidRPr="00AD3FAB">
              <w:rPr>
                <w:rFonts w:ascii="Helvetica" w:eastAsia="Times New Roman" w:hAnsi="Helvetica" w:cs="Helvetica"/>
                <w:b/>
                <w:color w:val="333333"/>
                <w:sz w:val="20"/>
                <w:szCs w:val="20"/>
              </w:rPr>
              <w:t>Тревожные дети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Краткая психологическая характеристика. 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r w:rsidRPr="00AD3FAB">
              <w:rPr>
                <w:rFonts w:ascii="Helvetica" w:eastAsia="Times New Roman" w:hAnsi="Helvetica" w:cs="Helvetica"/>
                <w:color w:val="333333"/>
                <w:sz w:val="20"/>
                <w:szCs w:val="20"/>
              </w:rPr>
              <w:br/>
              <w:t xml:space="preserve">Каким образом можно распознать тревожного ребенка? Эти дети часто перепроверяют уже </w:t>
            </w:r>
            <w:r w:rsidRPr="00AD3FAB">
              <w:rPr>
                <w:rFonts w:ascii="Helvetica" w:eastAsia="Times New Roman" w:hAnsi="Helvetica" w:cs="Helvetica"/>
                <w:color w:val="333333"/>
                <w:sz w:val="20"/>
                <w:szCs w:val="20"/>
              </w:rPr>
              <w:lastRenderedPageBreak/>
              <w:t>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Тревожные дети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 "посмотреть, правильно ли они сделали". Часто грызут ручки, теребят пальцы или волосы.</w:t>
            </w:r>
            <w:r w:rsidRPr="00AD3FAB">
              <w:rPr>
                <w:rFonts w:ascii="Helvetica" w:eastAsia="Times New Roman" w:hAnsi="Helvetica" w:cs="Helvetica"/>
                <w:color w:val="333333"/>
                <w:sz w:val="20"/>
                <w:szCs w:val="20"/>
              </w:rPr>
              <w:br/>
            </w:r>
            <w:r w:rsidRPr="00AD3FAB">
              <w:rPr>
                <w:rFonts w:ascii="Helvetica" w:eastAsia="Times New Roman" w:hAnsi="Helvetica" w:cs="Helvetica"/>
                <w:b/>
                <w:color w:val="333333"/>
                <w:sz w:val="20"/>
                <w:szCs w:val="20"/>
              </w:rPr>
              <w:t>Основные трудности</w:t>
            </w:r>
            <w:r w:rsidRPr="00AD3FAB">
              <w:rPr>
                <w:rFonts w:ascii="Helvetica" w:eastAsia="Times New Roman" w:hAnsi="Helvetica" w:cs="Helvetica"/>
                <w:color w:val="333333"/>
                <w:sz w:val="20"/>
                <w:szCs w:val="20"/>
              </w:rPr>
              <w:t xml:space="preserve">. Ситуация экзамена вообще сложна для тревожных детей, потому что она по природе своей оценочная. Наиболее трудной стороной ЕГЭ для тревожного ребенка является отсутствие эмоционального контакта </w:t>
            </w:r>
            <w:proofErr w:type="gramStart"/>
            <w:r w:rsidRPr="00AD3FAB">
              <w:rPr>
                <w:rFonts w:ascii="Helvetica" w:eastAsia="Times New Roman" w:hAnsi="Helvetica" w:cs="Helvetica"/>
                <w:color w:val="333333"/>
                <w:sz w:val="20"/>
                <w:szCs w:val="20"/>
              </w:rPr>
              <w:t>со</w:t>
            </w:r>
            <w:proofErr w:type="gramEnd"/>
            <w:r w:rsidRPr="00AD3FAB">
              <w:rPr>
                <w:rFonts w:ascii="Helvetica" w:eastAsia="Times New Roman" w:hAnsi="Helvetica" w:cs="Helvetica"/>
                <w:color w:val="333333"/>
                <w:sz w:val="20"/>
                <w:szCs w:val="20"/>
              </w:rPr>
              <w:t> взрослым.</w:t>
            </w:r>
          </w:p>
          <w:p w:rsidR="00EC0981" w:rsidRPr="00AD3FAB" w:rsidRDefault="00EC0981" w:rsidP="006D5EEF">
            <w:pPr>
              <w:spacing w:after="0" w:line="240" w:lineRule="auto"/>
              <w:jc w:val="both"/>
              <w:rPr>
                <w:rFonts w:ascii="Helvetica" w:eastAsia="Times New Roman" w:hAnsi="Helvetica" w:cs="Helvetica"/>
                <w:color w:val="333333"/>
                <w:sz w:val="20"/>
                <w:szCs w:val="20"/>
              </w:rPr>
            </w:pPr>
          </w:p>
          <w:p w:rsidR="00EC0981" w:rsidRPr="00AD3FAB" w:rsidRDefault="00EC0981" w:rsidP="006D5EEF">
            <w:pPr>
              <w:spacing w:after="0" w:line="240" w:lineRule="auto"/>
              <w:rPr>
                <w:rFonts w:ascii="Helvetica" w:eastAsia="Times New Roman" w:hAnsi="Helvetica" w:cs="Helvetica"/>
                <w:color w:val="333333"/>
                <w:sz w:val="20"/>
                <w:szCs w:val="20"/>
              </w:rPr>
            </w:pPr>
            <w:r w:rsidRPr="0059505D">
              <w:rPr>
                <w:rFonts w:ascii="Helvetica" w:eastAsia="Times New Roman" w:hAnsi="Helvetica" w:cs="Helvetica"/>
                <w:b/>
                <w:i/>
                <w:iCs/>
                <w:color w:val="333333"/>
                <w:sz w:val="20"/>
              </w:rPr>
              <w:t>Стратегии поддержки</w:t>
            </w:r>
            <w:proofErr w:type="gramStart"/>
            <w:r w:rsidRPr="00AD3FAB">
              <w:rPr>
                <w:rFonts w:ascii="Helvetica" w:eastAsia="Times New Roman" w:hAnsi="Helvetica" w:cs="Helvetica"/>
                <w:color w:val="333333"/>
                <w:sz w:val="20"/>
                <w:szCs w:val="20"/>
              </w:rPr>
              <w:br/>
              <w:t>Н</w:t>
            </w:r>
            <w:proofErr w:type="gramEnd"/>
            <w:r w:rsidRPr="00AD3FAB">
              <w:rPr>
                <w:rFonts w:ascii="Helvetica" w:eastAsia="Times New Roman" w:hAnsi="Helvetica" w:cs="Helvetica"/>
                <w:color w:val="333333"/>
                <w:sz w:val="20"/>
                <w:szCs w:val="20"/>
              </w:rPr>
              <w:t xml:space="preserve">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Pr="00AD3FAB">
              <w:rPr>
                <w:rFonts w:ascii="Helvetica" w:eastAsia="Times New Roman" w:hAnsi="Helvetica" w:cs="Helvetica"/>
                <w:color w:val="333333"/>
                <w:sz w:val="20"/>
                <w:szCs w:val="20"/>
              </w:rPr>
              <w:t>с</w:t>
            </w:r>
            <w:proofErr w:type="gramEnd"/>
            <w:r w:rsidRPr="00AD3FAB">
              <w:rPr>
                <w:rFonts w:ascii="Helvetica" w:eastAsia="Times New Roman" w:hAnsi="Helvetica" w:cs="Helvetica"/>
                <w:color w:val="333333"/>
                <w:sz w:val="20"/>
                <w:szCs w:val="20"/>
              </w:rPr>
              <w:t> контрольной по физике".</w:t>
            </w:r>
            <w:r w:rsidRPr="00AD3FAB">
              <w:rPr>
                <w:rFonts w:ascii="Helvetica" w:eastAsia="Times New Roman" w:hAnsi="Helvetica" w:cs="Helvetica"/>
                <w:color w:val="333333"/>
                <w:sz w:val="20"/>
                <w:szCs w:val="20"/>
              </w:rPr>
              <w:br/>
              <w:t>Во время проведения пробного экзамена.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лучше всего, не вникая в содержание написанного, убедительно сказать: "Нет сомнения, что ты все делаешь правильно, и у тебя все получится".</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     Б) </w:t>
            </w:r>
            <w:r w:rsidRPr="00AD3FAB">
              <w:rPr>
                <w:rFonts w:ascii="Helvetica" w:eastAsia="Times New Roman" w:hAnsi="Helvetica" w:cs="Helvetica"/>
                <w:b/>
                <w:color w:val="333333"/>
                <w:sz w:val="20"/>
                <w:szCs w:val="20"/>
              </w:rPr>
              <w:t>Неуверенные дети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Краткая психологическая характеристика. Проблема таких детей в том, что они не умеют опираться на собственное мнение 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подхода к материалу. </w:t>
            </w:r>
            <w:proofErr w:type="spellStart"/>
            <w:r w:rsidRPr="00AD3FAB">
              <w:rPr>
                <w:rFonts w:ascii="Helvetica" w:eastAsia="Times New Roman" w:hAnsi="Helvetica" w:cs="Helvetica"/>
                <w:color w:val="333333"/>
                <w:sz w:val="20"/>
                <w:szCs w:val="20"/>
              </w:rPr>
              <w:t>Перфекционисты</w:t>
            </w:r>
            <w:proofErr w:type="spellEnd"/>
            <w:r w:rsidRPr="00AD3FAB">
              <w:rPr>
                <w:rFonts w:ascii="Helvetica" w:eastAsia="Times New Roman" w:hAnsi="Helvetica" w:cs="Helvetica"/>
                <w:color w:val="333333"/>
                <w:sz w:val="20"/>
                <w:szCs w:val="20"/>
              </w:rPr>
              <w:t xml:space="preserve"> очень чувствительны к похвале и вообще к любой оценке своей деятельности. Все, что они делают, должно быть замечено и должно получить соответствующую (естественно, высокую!) оценку.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r w:rsidRPr="00AD3FAB">
              <w:rPr>
                <w:rFonts w:ascii="Helvetica" w:eastAsia="Times New Roman" w:hAnsi="Helvetica" w:cs="Helvetica"/>
                <w:color w:val="333333"/>
                <w:sz w:val="20"/>
                <w:szCs w:val="20"/>
              </w:rPr>
              <w:br/>
            </w:r>
            <w:r w:rsidRPr="00AD3FAB">
              <w:rPr>
                <w:rFonts w:ascii="Helvetica" w:eastAsia="Times New Roman" w:hAnsi="Helvetica" w:cs="Helvetica"/>
                <w:b/>
                <w:color w:val="333333"/>
                <w:sz w:val="20"/>
                <w:szCs w:val="20"/>
              </w:rPr>
              <w:t>Основные трудности</w:t>
            </w:r>
            <w:r w:rsidRPr="00AD3FAB">
              <w:rPr>
                <w:rFonts w:ascii="Helvetica" w:eastAsia="Times New Roman" w:hAnsi="Helvetica" w:cs="Helvetica"/>
                <w:color w:val="333333"/>
                <w:sz w:val="20"/>
                <w:szCs w:val="20"/>
              </w:rPr>
              <w:t>. ЕГЭ для данной категории детей — это тот самый случай, когда верной оказывается пословица "Лучшее - враг хорошего".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EC0981" w:rsidRPr="00AD3FAB" w:rsidRDefault="00EC0981" w:rsidP="006D5EEF">
            <w:pPr>
              <w:spacing w:after="0" w:line="240" w:lineRule="auto"/>
              <w:rPr>
                <w:rFonts w:ascii="Helvetica" w:eastAsia="Times New Roman" w:hAnsi="Helvetica" w:cs="Helvetica"/>
                <w:color w:val="333333"/>
                <w:sz w:val="20"/>
                <w:szCs w:val="20"/>
              </w:rPr>
            </w:pPr>
            <w:r w:rsidRPr="0059505D">
              <w:rPr>
                <w:rFonts w:ascii="Helvetica" w:eastAsia="Times New Roman" w:hAnsi="Helvetica" w:cs="Helvetica"/>
                <w:b/>
                <w:i/>
                <w:iCs/>
                <w:color w:val="333333"/>
                <w:sz w:val="20"/>
              </w:rPr>
              <w:t>Стратегии</w:t>
            </w:r>
            <w:r>
              <w:rPr>
                <w:rFonts w:ascii="Helvetica" w:eastAsia="Times New Roman" w:hAnsi="Helvetica" w:cs="Helvetica"/>
                <w:b/>
                <w:i/>
                <w:iCs/>
                <w:color w:val="333333"/>
                <w:sz w:val="20"/>
              </w:rPr>
              <w:t xml:space="preserve"> </w:t>
            </w:r>
            <w:r w:rsidRPr="0059505D">
              <w:rPr>
                <w:rFonts w:ascii="Helvetica" w:eastAsia="Times New Roman" w:hAnsi="Helvetica" w:cs="Helvetica"/>
                <w:b/>
                <w:i/>
                <w:iCs/>
                <w:color w:val="333333"/>
                <w:sz w:val="20"/>
              </w:rPr>
              <w:t>поддержки</w:t>
            </w:r>
            <w:proofErr w:type="gramStart"/>
            <w:r w:rsidRPr="00AD3FAB">
              <w:rPr>
                <w:rFonts w:ascii="Helvetica" w:eastAsia="Times New Roman" w:hAnsi="Helvetica" w:cs="Helvetica"/>
                <w:i/>
                <w:iCs/>
                <w:color w:val="333333"/>
                <w:sz w:val="20"/>
                <w:szCs w:val="20"/>
              </w:rPr>
              <w:br/>
            </w:r>
            <w:r w:rsidRPr="00AD3FAB">
              <w:rPr>
                <w:rFonts w:ascii="Helvetica" w:eastAsia="Times New Roman" w:hAnsi="Helvetica" w:cs="Helvetica"/>
                <w:color w:val="333333"/>
                <w:sz w:val="20"/>
                <w:szCs w:val="20"/>
              </w:rPr>
              <w:t>Н</w:t>
            </w:r>
            <w:proofErr w:type="gramEnd"/>
            <w:r w:rsidRPr="00AD3FAB">
              <w:rPr>
                <w:rFonts w:ascii="Helvetica" w:eastAsia="Times New Roman" w:hAnsi="Helvetica" w:cs="Helvetica"/>
                <w:color w:val="333333"/>
                <w:sz w:val="20"/>
                <w:szCs w:val="20"/>
              </w:rPr>
              <w:t xml:space="preserve">а этапе подготовки. Очень важно помочь таким детям скорректировать их ожидания и помочь осознать разницу между "достаточным" и "превосходным". Им нужно понять, что для получения отличной оценки нет необходимости выполнять все задания. На предэкзаменационном этапе </w:t>
            </w:r>
            <w:proofErr w:type="spellStart"/>
            <w:r w:rsidRPr="00AD3FAB">
              <w:rPr>
                <w:rFonts w:ascii="Helvetica" w:eastAsia="Times New Roman" w:hAnsi="Helvetica" w:cs="Helvetica"/>
                <w:color w:val="333333"/>
                <w:sz w:val="20"/>
                <w:szCs w:val="20"/>
              </w:rPr>
              <w:t>перфекционистам</w:t>
            </w:r>
            <w:proofErr w:type="spellEnd"/>
            <w:r w:rsidRPr="00AD3FAB">
              <w:rPr>
                <w:rFonts w:ascii="Helvetica" w:eastAsia="Times New Roman" w:hAnsi="Helvetica" w:cs="Helvetica"/>
                <w:color w:val="333333"/>
                <w:sz w:val="20"/>
                <w:szCs w:val="20"/>
              </w:rPr>
              <w:t xml:space="preserve"> можно предложить тренировочные упражнения, где им </w:t>
            </w:r>
            <w:proofErr w:type="gramStart"/>
            <w:r w:rsidRPr="00AD3FAB">
              <w:rPr>
                <w:rFonts w:ascii="Helvetica" w:eastAsia="Times New Roman" w:hAnsi="Helvetica" w:cs="Helvetica"/>
                <w:color w:val="333333"/>
                <w:sz w:val="20"/>
                <w:szCs w:val="20"/>
              </w:rPr>
              <w:t>потребуется выбирать задания для выполнения и не нужно</w:t>
            </w:r>
            <w:proofErr w:type="gramEnd"/>
            <w:r w:rsidRPr="00AD3FAB">
              <w:rPr>
                <w:rFonts w:ascii="Helvetica" w:eastAsia="Times New Roman" w:hAnsi="Helvetica" w:cs="Helvetica"/>
                <w:color w:val="333333"/>
                <w:sz w:val="20"/>
                <w:szCs w:val="20"/>
              </w:rPr>
              <w:t xml:space="preserve"> будет делать все подряд.</w:t>
            </w:r>
            <w:r w:rsidRPr="00AD3FAB">
              <w:rPr>
                <w:rFonts w:ascii="Helvetica" w:eastAsia="Times New Roman" w:hAnsi="Helvetica" w:cs="Helvetica"/>
                <w:color w:val="333333"/>
                <w:sz w:val="20"/>
                <w:szCs w:val="20"/>
              </w:rPr>
              <w:br/>
              <w:t xml:space="preserve">Во время проведения пробного экзамена. </w:t>
            </w:r>
            <w:proofErr w:type="spellStart"/>
            <w:r w:rsidRPr="00AD3FAB">
              <w:rPr>
                <w:rFonts w:ascii="Helvetica" w:eastAsia="Times New Roman" w:hAnsi="Helvetica" w:cs="Helvetica"/>
                <w:color w:val="333333"/>
                <w:sz w:val="20"/>
                <w:szCs w:val="20"/>
              </w:rPr>
              <w:t>Перфекционисту</w:t>
            </w:r>
            <w:proofErr w:type="spellEnd"/>
            <w:r w:rsidRPr="00AD3FAB">
              <w:rPr>
                <w:rFonts w:ascii="Helvetica" w:eastAsia="Times New Roman" w:hAnsi="Helvetica" w:cs="Helvetica"/>
                <w:color w:val="333333"/>
                <w:sz w:val="20"/>
                <w:szCs w:val="20"/>
              </w:rPr>
              <w:t xml:space="preserve"> нужно помочь выбрать стратегию деятельности и реализовать ее. Его можно спросить: "Какие задания ты решил сделать?" - и по необходимости тактично скорректировать его планы. В ходе экзамена можно время от времени интересоваться: "Сколько тебе осталось?" - и помогать скорректировать собственные ожидания.</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     В) </w:t>
            </w:r>
            <w:proofErr w:type="spellStart"/>
            <w:r w:rsidRPr="00AD3FAB">
              <w:rPr>
                <w:rFonts w:ascii="Helvetica" w:eastAsia="Times New Roman" w:hAnsi="Helvetica" w:cs="Helvetica"/>
                <w:b/>
                <w:color w:val="333333"/>
                <w:sz w:val="20"/>
                <w:szCs w:val="20"/>
              </w:rPr>
              <w:t>Гипертимные</w:t>
            </w:r>
            <w:proofErr w:type="spellEnd"/>
            <w:r w:rsidRPr="00AD3FAB">
              <w:rPr>
                <w:rFonts w:ascii="Helvetica" w:eastAsia="Times New Roman" w:hAnsi="Helvetica" w:cs="Helvetica"/>
                <w:b/>
                <w:color w:val="333333"/>
                <w:sz w:val="20"/>
                <w:szCs w:val="20"/>
              </w:rPr>
              <w:t xml:space="preserve"> дети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Краткая психологическая характеристика. </w:t>
            </w:r>
            <w:proofErr w:type="spellStart"/>
            <w:r w:rsidRPr="00AD3FAB">
              <w:rPr>
                <w:rFonts w:ascii="Helvetica" w:eastAsia="Times New Roman" w:hAnsi="Helvetica" w:cs="Helvetica"/>
                <w:color w:val="333333"/>
                <w:sz w:val="20"/>
                <w:szCs w:val="20"/>
              </w:rPr>
              <w:t>Гипертимные</w:t>
            </w:r>
            <w:proofErr w:type="spellEnd"/>
            <w:r w:rsidRPr="00AD3FAB">
              <w:rPr>
                <w:rFonts w:ascii="Helvetica" w:eastAsia="Times New Roman" w:hAnsi="Helvetica" w:cs="Helvetica"/>
                <w:color w:val="333333"/>
                <w:sz w:val="20"/>
                <w:szCs w:val="20"/>
              </w:rPr>
              <w:t xml:space="preserve"> дети обычно быстрые, энергичные, активные, не склонные к педантизму. У них высокий темп деятельности, они импульсивны и, порой, несдержанны. Они быстро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 </w:t>
            </w:r>
            <w:proofErr w:type="spellStart"/>
            <w:r w:rsidRPr="00AD3FAB">
              <w:rPr>
                <w:rFonts w:ascii="Helvetica" w:eastAsia="Times New Roman" w:hAnsi="Helvetica" w:cs="Helvetica"/>
                <w:color w:val="333333"/>
                <w:sz w:val="20"/>
                <w:szCs w:val="20"/>
              </w:rPr>
              <w:t>Гипертимные</w:t>
            </w:r>
            <w:proofErr w:type="spellEnd"/>
            <w:r w:rsidRPr="00AD3FAB">
              <w:rPr>
                <w:rFonts w:ascii="Helvetica" w:eastAsia="Times New Roman" w:hAnsi="Helvetica" w:cs="Helvetica"/>
                <w:color w:val="333333"/>
                <w:sz w:val="20"/>
                <w:szCs w:val="20"/>
              </w:rPr>
              <w:t xml:space="preserve"> дети испытывают затруднения в ходе работы, требующей высокой тщательности, собранности и аккуратности, зато прекрасно </w:t>
            </w:r>
            <w:r w:rsidRPr="00AD3FAB">
              <w:rPr>
                <w:rFonts w:ascii="Helvetica" w:eastAsia="Times New Roman" w:hAnsi="Helvetica" w:cs="Helvetica"/>
                <w:color w:val="333333"/>
                <w:sz w:val="20"/>
                <w:szCs w:val="20"/>
              </w:rPr>
              <w:lastRenderedPageBreak/>
              <w:t>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r w:rsidRPr="00AD3FAB">
              <w:rPr>
                <w:rFonts w:ascii="Helvetica" w:eastAsia="Times New Roman" w:hAnsi="Helvetica" w:cs="Helvetica"/>
                <w:color w:val="333333"/>
                <w:sz w:val="20"/>
                <w:szCs w:val="20"/>
              </w:rPr>
              <w:br/>
            </w:r>
            <w:r w:rsidRPr="00AD3FAB">
              <w:rPr>
                <w:rFonts w:ascii="Helvetica" w:eastAsia="Times New Roman" w:hAnsi="Helvetica" w:cs="Helvetica"/>
                <w:b/>
                <w:color w:val="333333"/>
                <w:sz w:val="20"/>
                <w:szCs w:val="20"/>
              </w:rPr>
              <w:t>Основные трудности</w:t>
            </w:r>
            <w:r w:rsidRPr="00AD3FAB">
              <w:rPr>
                <w:rFonts w:ascii="Helvetica" w:eastAsia="Times New Roman" w:hAnsi="Helvetica" w:cs="Helvetica"/>
                <w:color w:val="333333"/>
                <w:sz w:val="20"/>
                <w:szCs w:val="20"/>
              </w:rPr>
              <w:t xml:space="preserve">. Процедура ЕГЭ требует высокой собранности, концентрации внимания, тщательности и аккуратности, а эти качества обычно являются слабым местом </w:t>
            </w:r>
            <w:proofErr w:type="spellStart"/>
            <w:r w:rsidRPr="00AD3FAB">
              <w:rPr>
                <w:rFonts w:ascii="Helvetica" w:eastAsia="Times New Roman" w:hAnsi="Helvetica" w:cs="Helvetica"/>
                <w:color w:val="333333"/>
                <w:sz w:val="20"/>
                <w:szCs w:val="20"/>
              </w:rPr>
              <w:t>гипертимных</w:t>
            </w:r>
            <w:proofErr w:type="spellEnd"/>
            <w:r w:rsidRPr="00AD3FAB">
              <w:rPr>
                <w:rFonts w:ascii="Helvetica" w:eastAsia="Times New Roman" w:hAnsi="Helvetica" w:cs="Helvetica"/>
                <w:color w:val="333333"/>
                <w:sz w:val="20"/>
                <w:szCs w:val="20"/>
              </w:rPr>
              <w:t xml:space="preserve"> детей. С другой стороны, они, как правило, обладают хорошей переключаемостью, что помогает им справиться с экзаменационными заданиями.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59505D">
              <w:rPr>
                <w:rFonts w:ascii="Helvetica" w:eastAsia="Times New Roman" w:hAnsi="Helvetica" w:cs="Helvetica"/>
                <w:b/>
                <w:i/>
                <w:iCs/>
                <w:color w:val="333333"/>
                <w:sz w:val="20"/>
              </w:rPr>
              <w:t>Стратегии поддержки</w:t>
            </w:r>
            <w:proofErr w:type="gramStart"/>
            <w:r w:rsidRPr="00AD3FAB">
              <w:rPr>
                <w:rFonts w:ascii="Helvetica" w:eastAsia="Times New Roman" w:hAnsi="Helvetica" w:cs="Helvetica"/>
                <w:color w:val="333333"/>
                <w:sz w:val="20"/>
                <w:szCs w:val="20"/>
              </w:rPr>
              <w:br/>
              <w:t>Н</w:t>
            </w:r>
            <w:proofErr w:type="gramEnd"/>
            <w:r w:rsidRPr="00AD3FAB">
              <w:rPr>
                <w:rFonts w:ascii="Helvetica" w:eastAsia="Times New Roman" w:hAnsi="Helvetica" w:cs="Helvetica"/>
                <w:color w:val="333333"/>
                <w:sz w:val="20"/>
                <w:szCs w:val="20"/>
              </w:rPr>
              <w:t xml:space="preserve">а этапе подготовки. Очень важно не пытаться изменить темп деятельности, особенно с помощью инструкций типа "Не торопись". Такой выпускник все равно будет работать в том темпе, в котором ему комфортно. Необходимо развивать у него детей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Pr="00AD3FAB">
              <w:rPr>
                <w:rFonts w:ascii="Helvetica" w:eastAsia="Times New Roman" w:hAnsi="Helvetica" w:cs="Helvetica"/>
                <w:color w:val="333333"/>
                <w:sz w:val="20"/>
                <w:szCs w:val="20"/>
              </w:rPr>
              <w:t>гипертимным</w:t>
            </w:r>
            <w:proofErr w:type="spellEnd"/>
            <w:r w:rsidRPr="00AD3FAB">
              <w:rPr>
                <w:rFonts w:ascii="Helvetica" w:eastAsia="Times New Roman" w:hAnsi="Helvetica" w:cs="Helvetica"/>
                <w:color w:val="333333"/>
                <w:sz w:val="20"/>
                <w:szCs w:val="20"/>
              </w:rPr>
              <w:t xml:space="preserve"> детям: "Сделал - проверь". Кроме того, необходимо создать у </w:t>
            </w:r>
            <w:proofErr w:type="spellStart"/>
            <w:r w:rsidRPr="00AD3FAB">
              <w:rPr>
                <w:rFonts w:ascii="Helvetica" w:eastAsia="Times New Roman" w:hAnsi="Helvetica" w:cs="Helvetica"/>
                <w:color w:val="333333"/>
                <w:sz w:val="20"/>
                <w:szCs w:val="20"/>
              </w:rPr>
              <w:t>гипертимных</w:t>
            </w:r>
            <w:proofErr w:type="spellEnd"/>
            <w:r w:rsidRPr="00AD3FAB">
              <w:rPr>
                <w:rFonts w:ascii="Helvetica" w:eastAsia="Times New Roman" w:hAnsi="Helvetica" w:cs="Helvetica"/>
                <w:color w:val="333333"/>
                <w:sz w:val="20"/>
                <w:szCs w:val="20"/>
              </w:rPr>
              <w:t xml:space="preserve"> детей ощущение важности ситуации экзамена. Это именно тот случай, когда нужно со всей серьезностью разъяснить, какое огромное значение имеют результаты ЕГЭ.</w:t>
            </w:r>
            <w:r w:rsidRPr="00AD3FAB">
              <w:rPr>
                <w:rFonts w:ascii="Helvetica" w:eastAsia="Times New Roman" w:hAnsi="Helvetica" w:cs="Helvetica"/>
                <w:color w:val="333333"/>
                <w:sz w:val="20"/>
                <w:szCs w:val="20"/>
              </w:rPr>
              <w:br/>
              <w:t xml:space="preserve">Во время проведения пробного экзамена. </w:t>
            </w:r>
            <w:proofErr w:type="spellStart"/>
            <w:r w:rsidRPr="00AD3FAB">
              <w:rPr>
                <w:rFonts w:ascii="Helvetica" w:eastAsia="Times New Roman" w:hAnsi="Helvetica" w:cs="Helvetica"/>
                <w:color w:val="333333"/>
                <w:sz w:val="20"/>
                <w:szCs w:val="20"/>
              </w:rPr>
              <w:t>Гипертимным</w:t>
            </w:r>
            <w:proofErr w:type="spellEnd"/>
            <w:r w:rsidRPr="00AD3FAB">
              <w:rPr>
                <w:rFonts w:ascii="Helvetica" w:eastAsia="Times New Roman" w:hAnsi="Helvetica" w:cs="Helvetica"/>
                <w:color w:val="333333"/>
                <w:sz w:val="20"/>
                <w:szCs w:val="20"/>
              </w:rPr>
              <w:t xml:space="preserve"> детям нужно мягко и ненавязчиво напоминать о необходимости самоконтроля: "Ты проверяешь то, что ты делаешь?". Кроме того, их лучше посадить в классе так, чтобы их возможности с кем-то общаться были минимальны.</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     Г) </w:t>
            </w:r>
            <w:r w:rsidRPr="00AD3FAB">
              <w:rPr>
                <w:rFonts w:ascii="Helvetica" w:eastAsia="Times New Roman" w:hAnsi="Helvetica" w:cs="Helvetica"/>
                <w:b/>
                <w:color w:val="333333"/>
                <w:sz w:val="20"/>
                <w:szCs w:val="20"/>
              </w:rPr>
              <w:t>Застревающие дети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Краткая психологическая характеристика. Таких детей характеризует низкая подвижность, низкая лабильность психических функций. Они с трудом переключаются с одного задания на другое. Застревающие дети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учеников начинают торопить, темп их Деятельности еще больше снижается.</w:t>
            </w:r>
            <w:r w:rsidRPr="00AD3FAB">
              <w:rPr>
                <w:rFonts w:ascii="Helvetica" w:eastAsia="Times New Roman" w:hAnsi="Helvetica" w:cs="Helvetica"/>
                <w:color w:val="333333"/>
                <w:sz w:val="20"/>
                <w:szCs w:val="20"/>
              </w:rPr>
              <w:br/>
            </w:r>
            <w:r w:rsidRPr="00AD3FAB">
              <w:rPr>
                <w:rFonts w:ascii="Helvetica" w:eastAsia="Times New Roman" w:hAnsi="Helvetica" w:cs="Helvetica"/>
                <w:b/>
                <w:color w:val="333333"/>
                <w:sz w:val="20"/>
                <w:szCs w:val="20"/>
              </w:rPr>
              <w:t>Основные трудности.</w:t>
            </w:r>
            <w:r w:rsidRPr="00AD3FAB">
              <w:rPr>
                <w:rFonts w:ascii="Helvetica" w:eastAsia="Times New Roman" w:hAnsi="Helvetica" w:cs="Helvetica"/>
                <w:color w:val="333333"/>
                <w:sz w:val="20"/>
                <w:szCs w:val="20"/>
              </w:rPr>
              <w:t xml:space="preserve"> Процедура ЕГЭ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59505D">
              <w:rPr>
                <w:rFonts w:ascii="Helvetica" w:eastAsia="Times New Roman" w:hAnsi="Helvetica" w:cs="Helvetica"/>
                <w:b/>
                <w:i/>
                <w:iCs/>
                <w:color w:val="333333"/>
                <w:sz w:val="20"/>
              </w:rPr>
              <w:t>Стратегии поддержки</w:t>
            </w:r>
            <w:proofErr w:type="gramStart"/>
            <w:r w:rsidRPr="00AD3FAB">
              <w:rPr>
                <w:rFonts w:ascii="Helvetica" w:eastAsia="Times New Roman" w:hAnsi="Helvetica" w:cs="Helvetica"/>
                <w:color w:val="333333"/>
                <w:sz w:val="20"/>
                <w:szCs w:val="20"/>
              </w:rPr>
              <w:br/>
              <w:t>Н</w:t>
            </w:r>
            <w:proofErr w:type="gramEnd"/>
            <w:r w:rsidRPr="00AD3FAB">
              <w:rPr>
                <w:rFonts w:ascii="Helvetica" w:eastAsia="Times New Roman" w:hAnsi="Helvetica" w:cs="Helvetica"/>
                <w:color w:val="333333"/>
                <w:sz w:val="20"/>
                <w:szCs w:val="20"/>
              </w:rPr>
              <w:t>а этапе подготовки. Навык переключения внимания тренировать довольно сложно, но вполне реально научить ребенка пользоваться часами для того, чтобы определять время, необходимое для каждого задания. Это может происходить в следующей форме: "Тебе нужно решить пять задач за час. Значит, на каждую задачу ты можешь потратить не более двенадцати минут". Такие упражнения помогут ученику развивать умение переключаться. Можно также заранее определить, сколько времени следует отвести на каждое задание на экзамене.</w:t>
            </w:r>
            <w:r w:rsidRPr="00AD3FAB">
              <w:rPr>
                <w:rFonts w:ascii="Helvetica" w:eastAsia="Times New Roman" w:hAnsi="Helvetica" w:cs="Helvetica"/>
                <w:color w:val="333333"/>
                <w:sz w:val="20"/>
                <w:szCs w:val="20"/>
              </w:rPr>
              <w:br/>
              <w:t xml:space="preserve">Во время проведения пробного экзамена. Задача взрослого - по мере возможности мягко и ненавязчиво </w:t>
            </w:r>
            <w:proofErr w:type="gramStart"/>
            <w:r w:rsidRPr="00AD3FAB">
              <w:rPr>
                <w:rFonts w:ascii="Helvetica" w:eastAsia="Times New Roman" w:hAnsi="Helvetica" w:cs="Helvetica"/>
                <w:color w:val="333333"/>
                <w:sz w:val="20"/>
                <w:szCs w:val="20"/>
              </w:rPr>
              <w:t>помогать таким детям переключаться</w:t>
            </w:r>
            <w:proofErr w:type="gramEnd"/>
            <w:r w:rsidRPr="00AD3FAB">
              <w:rPr>
                <w:rFonts w:ascii="Helvetica" w:eastAsia="Times New Roman" w:hAnsi="Helvetica" w:cs="Helvetica"/>
                <w:color w:val="333333"/>
                <w:sz w:val="20"/>
                <w:szCs w:val="20"/>
              </w:rPr>
              <w:t xml:space="preserve">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b/>
                <w:bCs/>
                <w:color w:val="333333"/>
                <w:sz w:val="20"/>
              </w:rPr>
              <w:t>Как лучше всего запоминать материал при подготовке к ЕГЭ</w:t>
            </w:r>
          </w:p>
          <w:p w:rsidR="00EC0981" w:rsidRPr="00AD3FAB" w:rsidRDefault="00EC0981" w:rsidP="006D5EEF">
            <w:pPr>
              <w:spacing w:after="0" w:line="240" w:lineRule="auto"/>
              <w:jc w:val="both"/>
              <w:rPr>
                <w:rFonts w:ascii="Helvetica" w:eastAsia="Times New Roman" w:hAnsi="Helvetica" w:cs="Helvetica"/>
                <w:b/>
                <w:color w:val="333333"/>
                <w:sz w:val="20"/>
                <w:szCs w:val="20"/>
              </w:rPr>
            </w:pPr>
            <w:r w:rsidRPr="00AD3FAB">
              <w:rPr>
                <w:rFonts w:ascii="Helvetica" w:eastAsia="Times New Roman" w:hAnsi="Helvetica" w:cs="Helvetica"/>
                <w:color w:val="333333"/>
                <w:sz w:val="20"/>
                <w:szCs w:val="20"/>
              </w:rPr>
              <w:t>     </w:t>
            </w:r>
            <w:r w:rsidRPr="00AD3FAB">
              <w:rPr>
                <w:rFonts w:ascii="Helvetica" w:eastAsia="Times New Roman" w:hAnsi="Helvetica" w:cs="Helvetica"/>
                <w:color w:val="333333"/>
                <w:sz w:val="20"/>
                <w:szCs w:val="20"/>
              </w:rPr>
              <w:br/>
            </w:r>
            <w:r w:rsidRPr="00AD3FAB">
              <w:rPr>
                <w:rFonts w:ascii="Helvetica" w:eastAsia="Times New Roman" w:hAnsi="Helvetica" w:cs="Helvetica"/>
                <w:b/>
                <w:color w:val="333333"/>
                <w:sz w:val="20"/>
                <w:szCs w:val="20"/>
              </w:rPr>
              <w:t>     1. Секрет магической "семерки"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b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AD3FAB">
              <w:rPr>
                <w:rFonts w:ascii="Helvetica" w:eastAsia="Times New Roman" w:hAnsi="Helvetica" w:cs="Helvetica"/>
                <w:color w:val="333333"/>
                <w:sz w:val="20"/>
                <w:szCs w:val="20"/>
              </w:rPr>
              <w:br/>
              <w:t xml:space="preserve">Поэтому, если подлежащего заучиванию материала </w:t>
            </w:r>
            <w:proofErr w:type="gramStart"/>
            <w:r w:rsidRPr="00AD3FAB">
              <w:rPr>
                <w:rFonts w:ascii="Helvetica" w:eastAsia="Times New Roman" w:hAnsi="Helvetica" w:cs="Helvetica"/>
                <w:color w:val="333333"/>
                <w:sz w:val="20"/>
                <w:szCs w:val="20"/>
              </w:rPr>
              <w:t>очень много</w:t>
            </w:r>
            <w:proofErr w:type="gramEnd"/>
            <w:r w:rsidRPr="00AD3FAB">
              <w:rPr>
                <w:rFonts w:ascii="Helvetica" w:eastAsia="Times New Roman" w:hAnsi="Helvetica" w:cs="Helvetica"/>
                <w:color w:val="333333"/>
                <w:sz w:val="20"/>
                <w:szCs w:val="20"/>
              </w:rPr>
              <w:t>,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 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w:t>
            </w:r>
            <w:r w:rsidRPr="00AD3FAB">
              <w:rPr>
                <w:rFonts w:ascii="Helvetica" w:eastAsia="Times New Roman" w:hAnsi="Helvetica" w:cs="Helvetica"/>
                <w:color w:val="333333"/>
                <w:sz w:val="20"/>
                <w:szCs w:val="20"/>
              </w:rPr>
              <w:br/>
              <w:t>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lastRenderedPageBreak/>
              <w:t> </w:t>
            </w:r>
          </w:p>
          <w:p w:rsidR="00EC0981" w:rsidRPr="00AD3FAB" w:rsidRDefault="00EC0981" w:rsidP="006D5EEF">
            <w:pPr>
              <w:spacing w:after="0" w:line="240" w:lineRule="auto"/>
              <w:jc w:val="both"/>
              <w:rPr>
                <w:rFonts w:ascii="Helvetica" w:eastAsia="Times New Roman" w:hAnsi="Helvetica" w:cs="Helvetica"/>
                <w:b/>
                <w:color w:val="333333"/>
                <w:sz w:val="20"/>
                <w:szCs w:val="20"/>
              </w:rPr>
            </w:pPr>
            <w:r w:rsidRPr="00AD3FAB">
              <w:rPr>
                <w:rFonts w:ascii="Helvetica" w:eastAsia="Times New Roman" w:hAnsi="Helvetica" w:cs="Helvetica"/>
                <w:color w:val="333333"/>
                <w:sz w:val="20"/>
                <w:szCs w:val="20"/>
              </w:rPr>
              <w:t xml:space="preserve">     </w:t>
            </w:r>
            <w:r w:rsidRPr="00AD3FAB">
              <w:rPr>
                <w:rFonts w:ascii="Helvetica" w:eastAsia="Times New Roman" w:hAnsi="Helvetica" w:cs="Helvetica"/>
                <w:b/>
                <w:color w:val="333333"/>
                <w:sz w:val="20"/>
                <w:szCs w:val="20"/>
              </w:rPr>
              <w:t>2. Ищите связи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Любители детективов знают, что опытный сыщик не торопится надевать наручники на рядового члена банды. Куда важнее выявить связи преступника, выйти на главарей. Иными словами, среди </w:t>
            </w:r>
            <w:proofErr w:type="gramStart"/>
            <w:r w:rsidRPr="00AD3FAB">
              <w:rPr>
                <w:rFonts w:ascii="Helvetica" w:eastAsia="Times New Roman" w:hAnsi="Helvetica" w:cs="Helvetica"/>
                <w:color w:val="333333"/>
                <w:sz w:val="20"/>
                <w:szCs w:val="20"/>
              </w:rPr>
              <w:t>второстепенного</w:t>
            </w:r>
            <w:proofErr w:type="gramEnd"/>
            <w:r w:rsidRPr="00AD3FAB">
              <w:rPr>
                <w:rFonts w:ascii="Helvetica" w:eastAsia="Times New Roman" w:hAnsi="Helvetica" w:cs="Helvetica"/>
                <w:color w:val="333333"/>
                <w:sz w:val="20"/>
                <w:szCs w:val="20"/>
              </w:rPr>
              <w:t>, нужно выявить самое главное. Поэтому не следует торопиться, во что бы то ни стало запомнить сложный текст, не разобравшись в его внутренних связях, не поняв ход рассуждений автора. В материале могут быть следующие связи:</w:t>
            </w:r>
            <w:r w:rsidRPr="00AD3FAB">
              <w:rPr>
                <w:rFonts w:ascii="Helvetica" w:eastAsia="Times New Roman" w:hAnsi="Helvetica" w:cs="Helvetica"/>
                <w:color w:val="333333"/>
                <w:sz w:val="20"/>
                <w:szCs w:val="20"/>
              </w:rPr>
              <w:br/>
              <w:t>     а) смысловые. Текст, в котором одна мысль логически предопределяет следующую за ней, запоминается сравнительно легко. Поэтому с самого начала постарайтесь понять смысл текста, увидеть логические связи между абзацами, параграфами, главами;</w:t>
            </w:r>
            <w:r w:rsidRPr="00AD3FAB">
              <w:rPr>
                <w:rFonts w:ascii="Helvetica" w:eastAsia="Times New Roman" w:hAnsi="Helvetica" w:cs="Helvetica"/>
                <w:color w:val="333333"/>
                <w:sz w:val="20"/>
                <w:szCs w:val="20"/>
              </w:rPr>
              <w:br/>
              <w:t xml:space="preserve">     б) структурные. Психологические эксперименты показали, что при запоминании логически не связанных между собой слов (терминов, иностранных слов) </w:t>
            </w:r>
            <w:proofErr w:type="gramStart"/>
            <w:r w:rsidRPr="00AD3FAB">
              <w:rPr>
                <w:rFonts w:ascii="Helvetica" w:eastAsia="Times New Roman" w:hAnsi="Helvetica" w:cs="Helvetica"/>
                <w:color w:val="333333"/>
                <w:sz w:val="20"/>
                <w:szCs w:val="20"/>
              </w:rPr>
              <w:t>важное значение</w:t>
            </w:r>
            <w:proofErr w:type="gramEnd"/>
            <w:r w:rsidRPr="00AD3FAB">
              <w:rPr>
                <w:rFonts w:ascii="Helvetica" w:eastAsia="Times New Roman" w:hAnsi="Helvetica" w:cs="Helvetica"/>
                <w:color w:val="333333"/>
                <w:sz w:val="20"/>
                <w:szCs w:val="20"/>
              </w:rPr>
              <w:t xml:space="preserve"> имеет их расположение на листе, объединение в группы (например, цифр в номере телефона) и даже в какие-либо фигуры. Подчеркивайте, обводите </w:t>
            </w:r>
            <w:proofErr w:type="gramStart"/>
            <w:r w:rsidRPr="00AD3FAB">
              <w:rPr>
                <w:rFonts w:ascii="Helvetica" w:eastAsia="Times New Roman" w:hAnsi="Helvetica" w:cs="Helvetica"/>
                <w:color w:val="333333"/>
                <w:sz w:val="20"/>
                <w:szCs w:val="20"/>
              </w:rPr>
              <w:t>нужное</w:t>
            </w:r>
            <w:proofErr w:type="gramEnd"/>
            <w:r w:rsidRPr="00AD3FAB">
              <w:rPr>
                <w:rFonts w:ascii="Helvetica" w:eastAsia="Times New Roman" w:hAnsi="Helvetica" w:cs="Helvetica"/>
                <w:color w:val="333333"/>
                <w:sz w:val="20"/>
                <w:szCs w:val="20"/>
              </w:rPr>
              <w:t>, используйте сокращения, группируйте слова, которые начинаются с одной буквы.</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b/>
                <w:color w:val="333333"/>
                <w:sz w:val="20"/>
                <w:szCs w:val="20"/>
              </w:rPr>
            </w:pPr>
            <w:r w:rsidRPr="00AD3FAB">
              <w:rPr>
                <w:rFonts w:ascii="Helvetica" w:eastAsia="Times New Roman" w:hAnsi="Helvetica" w:cs="Helvetica"/>
                <w:b/>
                <w:color w:val="333333"/>
                <w:sz w:val="20"/>
                <w:szCs w:val="20"/>
              </w:rPr>
              <w:t>     3. Используйте ассоциации</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xml:space="preserve">Приемы произвольного запоминания можно разделить на две группы: (а) основанные на выявлении внутренних связей, существующих в самом запоминаемом материале, и (б) основанные на привнесении извне в запоминаемый материал искусственных связей. </w:t>
            </w:r>
            <w:proofErr w:type="gramStart"/>
            <w:r w:rsidRPr="00AD3FAB">
              <w:rPr>
                <w:rFonts w:ascii="Helvetica" w:eastAsia="Times New Roman" w:hAnsi="Helvetica" w:cs="Helvetica"/>
                <w:color w:val="333333"/>
                <w:sz w:val="20"/>
                <w:szCs w:val="20"/>
              </w:rPr>
              <w:t>Последние</w:t>
            </w:r>
            <w:proofErr w:type="gramEnd"/>
            <w:r w:rsidRPr="00AD3FAB">
              <w:rPr>
                <w:rFonts w:ascii="Helvetica" w:eastAsia="Times New Roman" w:hAnsi="Helvetica" w:cs="Helvetica"/>
                <w:color w:val="333333"/>
                <w:sz w:val="20"/>
                <w:szCs w:val="20"/>
              </w:rPr>
              <w:t xml:space="preserve"> называются мнемоническими и применяются в тех случаях, когда трудно выявить внутреннюю структуру материала.</w:t>
            </w:r>
            <w:r w:rsidRPr="00AD3FAB">
              <w:rPr>
                <w:rFonts w:ascii="Helvetica" w:eastAsia="Times New Roman" w:hAnsi="Helvetica" w:cs="Helvetica"/>
                <w:color w:val="333333"/>
                <w:sz w:val="20"/>
                <w:szCs w:val="20"/>
              </w:rPr>
              <w:br/>
              <w:t>Здесь мы рассмотрим два мнемонических приема: локальной привязки и словесных посредников. Метод локальной привязки, или «метод мест», состоит в построении для запоминаемого ряда объектов другого ряда — опорного, состоящего из хорошо знакомых или легко заучиваемых объектов. Последовательность объектов в опорном ряду организована так, что жестко предопределен порядок их перечисления. На практике таким опорным рядом может служить последовательность комнат в своей квартире, домов на своей улице и т.д. Человек сначала заучивает опорный ряд, а затем использует его элементы, чтобы сопоставить с ними элементы заучиваемого ряда.</w:t>
            </w:r>
            <w:r w:rsidRPr="00AD3FAB">
              <w:rPr>
                <w:rFonts w:ascii="Helvetica" w:eastAsia="Times New Roman" w:hAnsi="Helvetica" w:cs="Helvetica"/>
                <w:color w:val="333333"/>
                <w:sz w:val="20"/>
                <w:szCs w:val="20"/>
              </w:rPr>
              <w:br/>
              <w:t>Итак, если в заучиваемом материале мало внутренних связей - оглянитесь вокруг. Представив в памяти обстановку, в которой вы учили материал, вы припомните и его, потому что полученные одновременно впечатления имеют свойства вызывать друг друга.</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b/>
                <w:color w:val="333333"/>
                <w:sz w:val="20"/>
                <w:szCs w:val="20"/>
              </w:rPr>
            </w:pPr>
            <w:r w:rsidRPr="00AD3FAB">
              <w:rPr>
                <w:rFonts w:ascii="Helvetica" w:eastAsia="Times New Roman" w:hAnsi="Helvetica" w:cs="Helvetica"/>
                <w:color w:val="333333"/>
                <w:sz w:val="20"/>
                <w:szCs w:val="20"/>
              </w:rPr>
              <w:t xml:space="preserve">     </w:t>
            </w:r>
            <w:r w:rsidRPr="00AD3FAB">
              <w:rPr>
                <w:rFonts w:ascii="Helvetica" w:eastAsia="Times New Roman" w:hAnsi="Helvetica" w:cs="Helvetica"/>
                <w:b/>
                <w:color w:val="333333"/>
                <w:sz w:val="20"/>
                <w:szCs w:val="20"/>
              </w:rPr>
              <w:t>4. Лучше один раз повторить, чем семь раз прочитать</w:t>
            </w:r>
            <w:r w:rsidRPr="00F211E8">
              <w:rPr>
                <w:rFonts w:ascii="Helvetica" w:eastAsia="Times New Roman" w:hAnsi="Helvetica" w:cs="Helvetica"/>
                <w:b/>
                <w:color w:val="333333"/>
                <w:sz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 </w:t>
            </w:r>
          </w:p>
          <w:p w:rsidR="00EC0981" w:rsidRPr="00AD3FAB" w:rsidRDefault="00EC0981" w:rsidP="006D5EEF">
            <w:pPr>
              <w:spacing w:after="0" w:line="240" w:lineRule="auto"/>
              <w:jc w:val="both"/>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Что лучше - еще раз прочитать текст или попробовать пересказать его своими словами? </w:t>
            </w:r>
            <w:r w:rsidRPr="00AD3FAB">
              <w:rPr>
                <w:rFonts w:ascii="Helvetica" w:eastAsia="Times New Roman" w:hAnsi="Helvetica" w:cs="Helvetica"/>
                <w:color w:val="333333"/>
                <w:sz w:val="20"/>
                <w:szCs w:val="20"/>
              </w:rPr>
              <w:br/>
              <w:t>В одном эксперименте по изучению памяти студенты были разделены на четыре группы. В первой отрывок текста читали 4 раза, во второй - 3 раза и один раз пересказывали, в третьей читали 2 раза и 2 раза пересказывали, в четвертой - только 1 раз и три раза пересказывали. Содержание текста лучше всего запомнили студенты четвертой группы, а хуже всего - первой.</w:t>
            </w:r>
            <w:r w:rsidRPr="00AD3FAB">
              <w:rPr>
                <w:rFonts w:ascii="Helvetica" w:eastAsia="Times New Roman" w:hAnsi="Helvetica" w:cs="Helvetica"/>
                <w:color w:val="333333"/>
                <w:sz w:val="20"/>
                <w:szCs w:val="20"/>
              </w:rPr>
              <w:br/>
              <w:t>Следовательно, пересказ текста своими словами приводит к лучшему его запоминанию, чем многократное чтение, поскольку это активная, организованная целью умственная работа. Вообще говоря, любая аналитическая работа с текстом приводит к его лучшему запоминанию. Это может быть перекомпоновка материала, нахождение парадоксальных формулировок для него, привлечение контрастного фона или материала и т.д.</w:t>
            </w:r>
            <w:r w:rsidRPr="00AD3FAB">
              <w:rPr>
                <w:rFonts w:ascii="Helvetica" w:eastAsia="Times New Roman" w:hAnsi="Helvetica" w:cs="Helvetica"/>
                <w:color w:val="333333"/>
                <w:sz w:val="20"/>
                <w:szCs w:val="20"/>
              </w:rPr>
              <w:br/>
              <w:t>Таким образом, вам необходимо разбить большой текст не более чем на 7 частей, связать эти части между собой, выделить опоры (слова и стоящие за ними мысли) и заучить их, повторяя по вышеприведенной схеме. </w:t>
            </w:r>
            <w:r w:rsidRPr="00AD3FAB">
              <w:rPr>
                <w:rFonts w:ascii="Helvetica" w:eastAsia="Times New Roman" w:hAnsi="Helvetica" w:cs="Helvetica"/>
                <w:color w:val="333333"/>
                <w:sz w:val="20"/>
                <w:szCs w:val="20"/>
              </w:rPr>
              <w:br/>
              <w:t>     </w:t>
            </w:r>
          </w:p>
          <w:p w:rsidR="00EC0981" w:rsidRPr="00AD3FAB" w:rsidRDefault="00EC0981" w:rsidP="006D5EEF">
            <w:pPr>
              <w:spacing w:after="0" w:line="240" w:lineRule="auto"/>
              <w:rPr>
                <w:rFonts w:ascii="Helvetica" w:eastAsia="Times New Roman" w:hAnsi="Helvetica" w:cs="Helvetica"/>
                <w:color w:val="333333"/>
                <w:sz w:val="20"/>
                <w:szCs w:val="20"/>
              </w:rPr>
            </w:pPr>
            <w:r w:rsidRPr="00AD3FAB">
              <w:rPr>
                <w:rFonts w:ascii="Helvetica" w:eastAsia="Times New Roman" w:hAnsi="Helvetica" w:cs="Helvetica"/>
                <w:color w:val="333333"/>
                <w:sz w:val="20"/>
                <w:szCs w:val="20"/>
              </w:rPr>
              <w:t>Материал подготовлен </w:t>
            </w:r>
            <w:r w:rsidRPr="00AD3FAB">
              <w:rPr>
                <w:rFonts w:ascii="Helvetica" w:eastAsia="Times New Roman" w:hAnsi="Helvetica" w:cs="Helvetica"/>
                <w:color w:val="333333"/>
                <w:sz w:val="20"/>
                <w:szCs w:val="20"/>
              </w:rPr>
              <w:br/>
              <w:t>преподавателями кафедры психологии </w:t>
            </w:r>
            <w:r w:rsidRPr="00AD3FAB">
              <w:rPr>
                <w:rFonts w:ascii="Helvetica" w:eastAsia="Times New Roman" w:hAnsi="Helvetica" w:cs="Helvetica"/>
                <w:color w:val="333333"/>
                <w:sz w:val="20"/>
                <w:szCs w:val="20"/>
              </w:rPr>
              <w:br/>
              <w:t>НОУ ВПО Вятского социально-психологического института</w:t>
            </w:r>
          </w:p>
        </w:tc>
      </w:tr>
    </w:tbl>
    <w:p w:rsidR="00EC0981" w:rsidRDefault="00EC0981" w:rsidP="00EC0981">
      <w:pPr>
        <w:jc w:val="both"/>
      </w:pPr>
      <w:hyperlink r:id="rId4" w:history="1">
        <w:r w:rsidRPr="005D028A">
          <w:rPr>
            <w:rStyle w:val="a3"/>
          </w:rPr>
          <w:t>http://www.postupi.vsei.ru/index.php?option=content&amp;task=view&amp;id=73</w:t>
        </w:r>
      </w:hyperlink>
    </w:p>
    <w:p w:rsidR="004741FF" w:rsidRDefault="004741FF"/>
    <w:sectPr w:rsidR="00474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0981"/>
    <w:rsid w:val="004741FF"/>
    <w:rsid w:val="00EC0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9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stupi.vsei.ru/index.php?option=content&amp;task=view&amp;id=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2427</Words>
  <Characters>13835</Characters>
  <Application>Microsoft Office Word</Application>
  <DocSecurity>0</DocSecurity>
  <Lines>115</Lines>
  <Paragraphs>32</Paragraphs>
  <ScaleCrop>false</ScaleCrop>
  <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2016-01-25T09:57:00Z</dcterms:created>
  <dcterms:modified xsi:type="dcterms:W3CDTF">2016-01-25T09:57:00Z</dcterms:modified>
</cp:coreProperties>
</file>