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F5148" w:rsidRPr="007F5148" w:rsidRDefault="007F5148" w:rsidP="007F5148">
      <w:pPr>
        <w:jc w:val="center"/>
        <w:rPr>
          <w:bCs/>
          <w:sz w:val="28"/>
          <w:szCs w:val="28"/>
          <w:u w:val="single"/>
        </w:rPr>
      </w:pPr>
      <w:r w:rsidRPr="007F5148">
        <w:rPr>
          <w:bCs/>
          <w:sz w:val="28"/>
          <w:szCs w:val="28"/>
          <w:u w:val="single"/>
        </w:rPr>
        <w:t>«Система языковой поддержки детей-</w:t>
      </w:r>
      <w:proofErr w:type="spellStart"/>
      <w:r w:rsidRPr="007F5148">
        <w:rPr>
          <w:bCs/>
          <w:sz w:val="28"/>
          <w:szCs w:val="28"/>
          <w:u w:val="single"/>
        </w:rPr>
        <w:t>билингвов</w:t>
      </w:r>
      <w:proofErr w:type="spellEnd"/>
      <w:r w:rsidRPr="007F5148">
        <w:rPr>
          <w:bCs/>
          <w:sz w:val="28"/>
          <w:szCs w:val="28"/>
          <w:u w:val="single"/>
        </w:rPr>
        <w:t xml:space="preserve"> и детей-</w:t>
      </w:r>
      <w:proofErr w:type="spellStart"/>
      <w:r w:rsidRPr="007F5148">
        <w:rPr>
          <w:bCs/>
          <w:sz w:val="28"/>
          <w:szCs w:val="28"/>
          <w:u w:val="single"/>
        </w:rPr>
        <w:t>инофонов</w:t>
      </w:r>
      <w:proofErr w:type="spellEnd"/>
      <w:r w:rsidRPr="007F5148">
        <w:rPr>
          <w:bCs/>
          <w:sz w:val="28"/>
          <w:szCs w:val="28"/>
          <w:u w:val="single"/>
        </w:rPr>
        <w:t xml:space="preserve"> в школе»</w:t>
      </w:r>
    </w:p>
    <w:p w:rsidR="007E5B6B" w:rsidRPr="007E5B6B" w:rsidRDefault="007F5148" w:rsidP="007F5148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7F5148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7F5148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7F5148">
        <w:t xml:space="preserve"> Муниципальное общеобразовательное учреждение «Средняя школа № 60» города Ярославля</w:t>
      </w:r>
    </w:p>
    <w:p w:rsidR="007E5B6B" w:rsidRDefault="007F5148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7F5148">
        <w:t xml:space="preserve"> Светлана Львовна </w:t>
      </w:r>
      <w:proofErr w:type="spellStart"/>
      <w:r w:rsidR="007F5148">
        <w:t>Саматоева</w:t>
      </w:r>
      <w:proofErr w:type="spellEnd"/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2C602B" w:rsidP="002C602B">
            <w:r>
              <w:t xml:space="preserve">Обеспечить </w:t>
            </w:r>
            <w:r w:rsidRPr="002C602B">
              <w:t>открытост</w:t>
            </w:r>
            <w:r>
              <w:t>ь</w:t>
            </w:r>
            <w:r w:rsidRPr="002C602B">
              <w:t xml:space="preserve"> деятельности МИП через сайт школы</w:t>
            </w:r>
          </w:p>
        </w:tc>
        <w:tc>
          <w:tcPr>
            <w:tcW w:w="2600" w:type="dxa"/>
          </w:tcPr>
          <w:p w:rsidR="006761C7" w:rsidRDefault="002C602B" w:rsidP="00DF1068">
            <w:r w:rsidRPr="002C602B">
              <w:t>Обеспечение открытости деятельности МИП через сайт школы</w:t>
            </w:r>
          </w:p>
        </w:tc>
        <w:tc>
          <w:tcPr>
            <w:tcW w:w="3397" w:type="dxa"/>
          </w:tcPr>
          <w:p w:rsidR="006761C7" w:rsidRDefault="002C602B" w:rsidP="00DF1068">
            <w:r>
              <w:t xml:space="preserve">Информация  о деятельности МИП </w:t>
            </w:r>
            <w:r w:rsidRPr="002C602B">
              <w:t>«Система языковой поддержки детей-</w:t>
            </w:r>
            <w:proofErr w:type="spellStart"/>
            <w:r w:rsidRPr="002C602B">
              <w:t>билингвов</w:t>
            </w:r>
            <w:proofErr w:type="spellEnd"/>
            <w:r w:rsidRPr="002C602B">
              <w:t xml:space="preserve"> и детей-</w:t>
            </w:r>
            <w:proofErr w:type="spellStart"/>
            <w:r w:rsidRPr="002C602B">
              <w:t>инофонов</w:t>
            </w:r>
            <w:proofErr w:type="spellEnd"/>
            <w:r w:rsidRPr="002C602B">
              <w:t xml:space="preserve"> в школе»</w:t>
            </w:r>
            <w:r>
              <w:t xml:space="preserve"> размещена  на сайте школы</w:t>
            </w:r>
          </w:p>
        </w:tc>
        <w:tc>
          <w:tcPr>
            <w:tcW w:w="3408" w:type="dxa"/>
          </w:tcPr>
          <w:p w:rsidR="006761C7" w:rsidRDefault="002C602B" w:rsidP="00DF1068">
            <w:r>
              <w:t xml:space="preserve">Информация  о деятельности МИП </w:t>
            </w:r>
            <w:r w:rsidRPr="002C602B">
              <w:t>«Система языковой поддержки детей-</w:t>
            </w:r>
            <w:proofErr w:type="spellStart"/>
            <w:r w:rsidRPr="002C602B">
              <w:t>билингвов</w:t>
            </w:r>
            <w:proofErr w:type="spellEnd"/>
            <w:r w:rsidRPr="002C602B">
              <w:t xml:space="preserve"> и детей-</w:t>
            </w:r>
            <w:proofErr w:type="spellStart"/>
            <w:r w:rsidRPr="002C602B">
              <w:t>инофонов</w:t>
            </w:r>
            <w:proofErr w:type="spellEnd"/>
            <w:r w:rsidRPr="002C602B">
              <w:t xml:space="preserve"> в школе»</w:t>
            </w:r>
            <w:r>
              <w:t xml:space="preserve"> </w:t>
            </w:r>
            <w:r>
              <w:t xml:space="preserve">размещена </w:t>
            </w:r>
            <w:r>
              <w:t>на сайте школы</w:t>
            </w:r>
          </w:p>
        </w:tc>
        <w:tc>
          <w:tcPr>
            <w:tcW w:w="3282" w:type="dxa"/>
          </w:tcPr>
          <w:p w:rsidR="006761C7" w:rsidRDefault="002C602B" w:rsidP="00DF1068">
            <w:r>
              <w:t xml:space="preserve">- 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2C602B" w:rsidP="002C602B">
            <w:r>
              <w:t>Разработ</w:t>
            </w:r>
            <w:r>
              <w:t xml:space="preserve">ать </w:t>
            </w:r>
            <w:r>
              <w:t xml:space="preserve"> локальны</w:t>
            </w:r>
            <w:r>
              <w:t>е</w:t>
            </w:r>
            <w:r>
              <w:t xml:space="preserve"> нормативны</w:t>
            </w:r>
            <w:r>
              <w:t>е</w:t>
            </w:r>
            <w:r>
              <w:t xml:space="preserve"> акт</w:t>
            </w:r>
            <w:r>
              <w:t>ы</w:t>
            </w:r>
            <w:r>
              <w:t xml:space="preserve"> по обучению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в школе</w:t>
            </w:r>
          </w:p>
        </w:tc>
        <w:tc>
          <w:tcPr>
            <w:tcW w:w="2600" w:type="dxa"/>
          </w:tcPr>
          <w:p w:rsidR="006761C7" w:rsidRDefault="002C602B" w:rsidP="00DF1068">
            <w:r>
              <w:t>Разработка локальных нормативных актов по обучению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в школе</w:t>
            </w:r>
          </w:p>
        </w:tc>
        <w:tc>
          <w:tcPr>
            <w:tcW w:w="3397" w:type="dxa"/>
          </w:tcPr>
          <w:p w:rsidR="006761C7" w:rsidRDefault="005650EF" w:rsidP="002C602B">
            <w:r>
              <w:t>Л</w:t>
            </w:r>
            <w:r w:rsidR="002C602B">
              <w:t>окальны</w:t>
            </w:r>
            <w:r w:rsidR="002C602B">
              <w:t>е</w:t>
            </w:r>
            <w:r w:rsidR="002C602B">
              <w:t xml:space="preserve"> нормативны</w:t>
            </w:r>
            <w:r w:rsidR="002C602B">
              <w:t>е</w:t>
            </w:r>
            <w:r w:rsidR="002C602B">
              <w:t xml:space="preserve"> акт</w:t>
            </w:r>
            <w:r w:rsidR="002C602B">
              <w:t>ы</w:t>
            </w:r>
            <w:r w:rsidR="002C602B">
              <w:t xml:space="preserve"> по обучению детей-</w:t>
            </w:r>
            <w:proofErr w:type="spellStart"/>
            <w:r w:rsidR="002C602B">
              <w:t>билингвов</w:t>
            </w:r>
            <w:proofErr w:type="spellEnd"/>
            <w:r w:rsidR="002C602B">
              <w:t xml:space="preserve"> и детей-</w:t>
            </w:r>
            <w:proofErr w:type="spellStart"/>
            <w:r w:rsidR="002C602B">
              <w:t>инофонов</w:t>
            </w:r>
            <w:proofErr w:type="spellEnd"/>
            <w:r w:rsidR="002C602B">
              <w:t xml:space="preserve"> в школе</w:t>
            </w:r>
          </w:p>
        </w:tc>
        <w:tc>
          <w:tcPr>
            <w:tcW w:w="3408" w:type="dxa"/>
          </w:tcPr>
          <w:p w:rsidR="006761C7" w:rsidRDefault="005650EF" w:rsidP="00955589">
            <w:r>
              <w:t>Разработан</w:t>
            </w:r>
            <w:r w:rsidR="00955589">
              <w:t xml:space="preserve">о Положение об обучении русскому языку </w:t>
            </w:r>
            <w:r>
              <w:t xml:space="preserve"> 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в школе</w:t>
            </w:r>
            <w:bookmarkStart w:id="0" w:name="_GoBack"/>
            <w:bookmarkEnd w:id="0"/>
          </w:p>
        </w:tc>
        <w:tc>
          <w:tcPr>
            <w:tcW w:w="3282" w:type="dxa"/>
          </w:tcPr>
          <w:p w:rsidR="006761C7" w:rsidRDefault="005650EF" w:rsidP="00DF1068">
            <w:r>
              <w:t>-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6761C7" w:rsidRDefault="002C602B" w:rsidP="002C602B">
            <w:r w:rsidRPr="002C602B">
              <w:t>Формирова</w:t>
            </w:r>
            <w:r>
              <w:t>ть</w:t>
            </w:r>
            <w:r w:rsidRPr="002C602B">
              <w:t xml:space="preserve"> учебно-методическ</w:t>
            </w:r>
            <w:r>
              <w:t>ую</w:t>
            </w:r>
            <w:r w:rsidRPr="002C602B">
              <w:t xml:space="preserve"> баз</w:t>
            </w:r>
            <w:r>
              <w:t>у</w:t>
            </w:r>
            <w:r w:rsidRPr="002C602B">
              <w:t xml:space="preserve"> для обучения русскому языку детей-</w:t>
            </w:r>
            <w:proofErr w:type="spellStart"/>
            <w:r w:rsidRPr="002C602B">
              <w:t>билингвов</w:t>
            </w:r>
            <w:proofErr w:type="spellEnd"/>
            <w:r w:rsidRPr="002C602B">
              <w:t xml:space="preserve"> и детей-</w:t>
            </w:r>
            <w:proofErr w:type="spellStart"/>
            <w:r w:rsidRPr="002C602B">
              <w:t>инофонов</w:t>
            </w:r>
            <w:proofErr w:type="spellEnd"/>
          </w:p>
        </w:tc>
        <w:tc>
          <w:tcPr>
            <w:tcW w:w="2600" w:type="dxa"/>
          </w:tcPr>
          <w:p w:rsidR="006761C7" w:rsidRDefault="002C602B" w:rsidP="00DF1068">
            <w:r>
              <w:t>Формирование учебно-методической базы для обучения русскому языку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</w:p>
        </w:tc>
        <w:tc>
          <w:tcPr>
            <w:tcW w:w="3397" w:type="dxa"/>
          </w:tcPr>
          <w:p w:rsidR="006761C7" w:rsidRDefault="002C602B" w:rsidP="00DF1068">
            <w:r>
              <w:t xml:space="preserve">- Технологические </w:t>
            </w:r>
            <w:r w:rsidR="00B74FD3">
              <w:t>карты уроков;</w:t>
            </w:r>
          </w:p>
          <w:p w:rsidR="00B74FD3" w:rsidRDefault="00B74FD3" w:rsidP="00DF1068">
            <w:r>
              <w:t xml:space="preserve">- </w:t>
            </w:r>
            <w:r>
              <w:t>Технологические карты</w:t>
            </w:r>
            <w:r>
              <w:t xml:space="preserve"> </w:t>
            </w:r>
            <w:r>
              <w:t>внеурочных занятий</w:t>
            </w:r>
            <w:r>
              <w:t>;</w:t>
            </w:r>
          </w:p>
          <w:p w:rsidR="00B74FD3" w:rsidRDefault="00B74FD3" w:rsidP="00DF1068">
            <w:r>
              <w:t>- Методические рекомендации для педагогов;</w:t>
            </w:r>
          </w:p>
          <w:p w:rsidR="00B74FD3" w:rsidRDefault="00B74FD3" w:rsidP="00DF1068">
            <w:r>
              <w:t>- Рабочие программы занятий по методике РКИ</w:t>
            </w:r>
          </w:p>
          <w:p w:rsidR="00B74FD3" w:rsidRDefault="00B74FD3" w:rsidP="00DF1068"/>
        </w:tc>
        <w:tc>
          <w:tcPr>
            <w:tcW w:w="3408" w:type="dxa"/>
          </w:tcPr>
          <w:p w:rsidR="006761C7" w:rsidRDefault="00B74FD3" w:rsidP="00B74FD3">
            <w:r>
              <w:t xml:space="preserve">Разработаны технологические карты уроков и внеурочных занятий. Разработаны методические рекомендации для педагогов по  ликвидации и предупреждению интерференционных ошибок у детей – 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>. Составлены авторские программы по обучению и воспитанию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lastRenderedPageBreak/>
              <w:t>инофонов</w:t>
            </w:r>
            <w:proofErr w:type="spellEnd"/>
            <w:r>
              <w:t xml:space="preserve"> </w:t>
            </w:r>
            <w:r>
              <w:t>по методике РКИ</w:t>
            </w:r>
            <w:r>
              <w:t>.</w:t>
            </w:r>
          </w:p>
        </w:tc>
        <w:tc>
          <w:tcPr>
            <w:tcW w:w="3282" w:type="dxa"/>
          </w:tcPr>
          <w:p w:rsidR="006761C7" w:rsidRDefault="00B74FD3" w:rsidP="00DF1068">
            <w:r>
              <w:lastRenderedPageBreak/>
              <w:t>-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6761C7" w:rsidRDefault="0029626A" w:rsidP="0029626A">
            <w:r w:rsidRPr="0029626A">
              <w:t>Отработ</w:t>
            </w:r>
            <w:r>
              <w:t xml:space="preserve">ать </w:t>
            </w:r>
            <w:r w:rsidRPr="0029626A">
              <w:t xml:space="preserve"> методик</w:t>
            </w:r>
            <w:r>
              <w:t>и</w:t>
            </w:r>
            <w:r w:rsidRPr="0029626A">
              <w:t xml:space="preserve"> диагностики уровня владения русским языком детей-</w:t>
            </w:r>
            <w:proofErr w:type="spellStart"/>
            <w:r w:rsidRPr="0029626A">
              <w:t>билингвов</w:t>
            </w:r>
            <w:proofErr w:type="spellEnd"/>
            <w:r w:rsidRPr="0029626A">
              <w:t xml:space="preserve"> и детей-</w:t>
            </w:r>
            <w:proofErr w:type="spellStart"/>
            <w:r w:rsidRPr="0029626A">
              <w:t>инофонов</w:t>
            </w:r>
            <w:proofErr w:type="spellEnd"/>
          </w:p>
        </w:tc>
        <w:tc>
          <w:tcPr>
            <w:tcW w:w="2600" w:type="dxa"/>
          </w:tcPr>
          <w:p w:rsidR="006761C7" w:rsidRDefault="0029626A" w:rsidP="00DF1068">
            <w:r>
              <w:t>Отработка методик диагностики уровня владения русским языком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младшего школьного возраста </w:t>
            </w:r>
          </w:p>
        </w:tc>
        <w:tc>
          <w:tcPr>
            <w:tcW w:w="3397" w:type="dxa"/>
          </w:tcPr>
          <w:p w:rsidR="006761C7" w:rsidRDefault="0029626A" w:rsidP="00DF1068">
            <w:r>
              <w:t>Отработка методик диагностики уровня владения русским языком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</w:p>
        </w:tc>
        <w:tc>
          <w:tcPr>
            <w:tcW w:w="3408" w:type="dxa"/>
          </w:tcPr>
          <w:p w:rsidR="006761C7" w:rsidRDefault="0029626A" w:rsidP="00DF1068">
            <w:r>
              <w:t>О</w:t>
            </w:r>
            <w:r w:rsidR="00813B92">
              <w:t xml:space="preserve">пределены </w:t>
            </w:r>
            <w:r>
              <w:t xml:space="preserve"> уровн</w:t>
            </w:r>
            <w:r w:rsidR="00813B92">
              <w:t>и</w:t>
            </w:r>
            <w:r>
              <w:t xml:space="preserve"> </w:t>
            </w:r>
            <w:r w:rsidRPr="0029626A">
              <w:t>владения русским языком детей-</w:t>
            </w:r>
            <w:proofErr w:type="spellStart"/>
            <w:r w:rsidRPr="0029626A">
              <w:t>билингвов</w:t>
            </w:r>
            <w:proofErr w:type="spellEnd"/>
            <w:r w:rsidRPr="0029626A">
              <w:t xml:space="preserve"> и детей-</w:t>
            </w:r>
            <w:proofErr w:type="spellStart"/>
            <w:r w:rsidRPr="0029626A">
              <w:t>инофонов</w:t>
            </w:r>
            <w:proofErr w:type="spellEnd"/>
            <w:r>
              <w:t xml:space="preserve"> младшего школьного </w:t>
            </w:r>
          </w:p>
          <w:p w:rsidR="0029626A" w:rsidRDefault="0029626A" w:rsidP="00DF1068"/>
        </w:tc>
        <w:tc>
          <w:tcPr>
            <w:tcW w:w="3282" w:type="dxa"/>
          </w:tcPr>
          <w:p w:rsidR="006761C7" w:rsidRDefault="00B31749" w:rsidP="00DF1068">
            <w:r>
              <w:t>-</w:t>
            </w:r>
          </w:p>
        </w:tc>
      </w:tr>
      <w:tr w:rsidR="00813B92">
        <w:tc>
          <w:tcPr>
            <w:tcW w:w="540" w:type="dxa"/>
          </w:tcPr>
          <w:p w:rsidR="00813B92" w:rsidRDefault="00813B92" w:rsidP="00396C6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813B92" w:rsidRPr="0029626A" w:rsidRDefault="00813B92" w:rsidP="00813B92">
            <w:r>
              <w:t>Созда</w:t>
            </w:r>
            <w:r>
              <w:t>ть</w:t>
            </w:r>
            <w:r>
              <w:t xml:space="preserve"> ресурс для взаимодействия и обмена опытом педагогов в </w:t>
            </w:r>
            <w:r>
              <w:t xml:space="preserve"> м</w:t>
            </w:r>
            <w:r>
              <w:t>ессенджере "</w:t>
            </w:r>
            <w:proofErr w:type="spellStart"/>
            <w:r>
              <w:t>viber</w:t>
            </w:r>
            <w:proofErr w:type="spellEnd"/>
            <w:r>
              <w:t>"</w:t>
            </w:r>
          </w:p>
        </w:tc>
        <w:tc>
          <w:tcPr>
            <w:tcW w:w="2600" w:type="dxa"/>
          </w:tcPr>
          <w:p w:rsidR="00813B92" w:rsidRDefault="00813B92" w:rsidP="00DF1068">
            <w:r>
              <w:t>Создание ресурса для взаимодействия и обмена опытом педагогов в мессенджере "</w:t>
            </w:r>
            <w:proofErr w:type="spellStart"/>
            <w:r>
              <w:t>viber</w:t>
            </w:r>
            <w:proofErr w:type="spellEnd"/>
            <w:r>
              <w:t>"</w:t>
            </w:r>
          </w:p>
        </w:tc>
        <w:tc>
          <w:tcPr>
            <w:tcW w:w="3397" w:type="dxa"/>
          </w:tcPr>
          <w:p w:rsidR="00813B92" w:rsidRDefault="00813B92" w:rsidP="00813B92">
            <w:r>
              <w:t xml:space="preserve">Сообщество </w:t>
            </w:r>
            <w:r w:rsidRPr="00813B92">
              <w:t>в мессенджере "</w:t>
            </w:r>
            <w:proofErr w:type="spellStart"/>
            <w:r w:rsidRPr="00813B92">
              <w:t>viber</w:t>
            </w:r>
            <w:proofErr w:type="spellEnd"/>
            <w:r w:rsidRPr="00813B92">
              <w:t>"</w:t>
            </w:r>
            <w:r>
              <w:t xml:space="preserve"> для </w:t>
            </w:r>
            <w:r w:rsidRPr="00813B92">
              <w:t xml:space="preserve">взаимодействия и обмена опытом педагогов </w:t>
            </w:r>
          </w:p>
        </w:tc>
        <w:tc>
          <w:tcPr>
            <w:tcW w:w="3408" w:type="dxa"/>
          </w:tcPr>
          <w:p w:rsidR="00813B92" w:rsidRDefault="00813B92" w:rsidP="00813B92">
            <w:r>
              <w:t>Создано и функционирует с</w:t>
            </w:r>
            <w:r>
              <w:t xml:space="preserve">ообщество </w:t>
            </w:r>
            <w:r w:rsidRPr="00813B92">
              <w:t>в мессенджере "</w:t>
            </w:r>
            <w:proofErr w:type="spellStart"/>
            <w:r w:rsidRPr="00813B92">
              <w:t>viber</w:t>
            </w:r>
            <w:proofErr w:type="spellEnd"/>
            <w:r w:rsidRPr="00813B92">
              <w:t>"</w:t>
            </w:r>
            <w:r>
              <w:t xml:space="preserve"> для </w:t>
            </w:r>
            <w:r w:rsidRPr="00813B92">
              <w:t>взаимодействия и обмена опытом педагогов</w:t>
            </w:r>
          </w:p>
        </w:tc>
        <w:tc>
          <w:tcPr>
            <w:tcW w:w="3282" w:type="dxa"/>
          </w:tcPr>
          <w:p w:rsidR="00813B92" w:rsidRDefault="00B31749" w:rsidP="00DF1068">
            <w:r>
              <w:t>-</w:t>
            </w:r>
          </w:p>
        </w:tc>
      </w:tr>
      <w:tr w:rsidR="00B31749">
        <w:tc>
          <w:tcPr>
            <w:tcW w:w="540" w:type="dxa"/>
          </w:tcPr>
          <w:p w:rsidR="00B31749" w:rsidRDefault="00B31749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B31749" w:rsidRDefault="00B31749" w:rsidP="00B31749">
            <w:r>
              <w:t>Повы</w:t>
            </w:r>
            <w:r>
              <w:t xml:space="preserve">сить </w:t>
            </w:r>
            <w:r>
              <w:t>квалификаци</w:t>
            </w:r>
            <w:r>
              <w:t xml:space="preserve">ю </w:t>
            </w:r>
            <w:r>
              <w:t>педагогов по обучению русскому языку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</w:p>
        </w:tc>
        <w:tc>
          <w:tcPr>
            <w:tcW w:w="2600" w:type="dxa"/>
          </w:tcPr>
          <w:p w:rsidR="00B31749" w:rsidRDefault="00B31749" w:rsidP="00DF1068">
            <w:r>
              <w:t>Повышение квалификации педагогов по обучению русскому языку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(внутрикорпоративное обучение, самообразование, </w:t>
            </w:r>
            <w:proofErr w:type="spellStart"/>
            <w:r>
              <w:t>вебинары</w:t>
            </w:r>
            <w:proofErr w:type="spellEnd"/>
            <w:r>
              <w:t xml:space="preserve">, </w:t>
            </w:r>
            <w:proofErr w:type="spellStart"/>
            <w:r>
              <w:t>семиныры</w:t>
            </w:r>
            <w:proofErr w:type="spellEnd"/>
            <w:r>
              <w:t xml:space="preserve">) </w:t>
            </w:r>
          </w:p>
        </w:tc>
        <w:tc>
          <w:tcPr>
            <w:tcW w:w="3397" w:type="dxa"/>
          </w:tcPr>
          <w:p w:rsidR="00B31749" w:rsidRDefault="00B31749" w:rsidP="00B31749">
            <w:r>
              <w:t xml:space="preserve">Сертификаты об участии в </w:t>
            </w:r>
            <w:proofErr w:type="spellStart"/>
            <w:r>
              <w:t>вебинарах</w:t>
            </w:r>
            <w:proofErr w:type="spellEnd"/>
            <w:r>
              <w:t xml:space="preserve"> и семинарах,  удостоверения о повышении квалификации</w:t>
            </w:r>
          </w:p>
        </w:tc>
        <w:tc>
          <w:tcPr>
            <w:tcW w:w="3408" w:type="dxa"/>
          </w:tcPr>
          <w:p w:rsidR="00B31749" w:rsidRDefault="00B31749" w:rsidP="00813B92">
            <w:r>
              <w:t xml:space="preserve">Сертификаты об участии в </w:t>
            </w:r>
            <w:proofErr w:type="spellStart"/>
            <w:r>
              <w:t>вебинарах</w:t>
            </w:r>
            <w:proofErr w:type="spellEnd"/>
            <w:r>
              <w:t xml:space="preserve"> и семинарах</w:t>
            </w:r>
          </w:p>
        </w:tc>
        <w:tc>
          <w:tcPr>
            <w:tcW w:w="3282" w:type="dxa"/>
          </w:tcPr>
          <w:p w:rsidR="00B31749" w:rsidRDefault="00B31749" w:rsidP="00DF1068">
            <w:r>
              <w:t>Не пройдены КПК по РКИ</w:t>
            </w:r>
          </w:p>
        </w:tc>
      </w:tr>
      <w:tr w:rsidR="007F0E3F">
        <w:tc>
          <w:tcPr>
            <w:tcW w:w="540" w:type="dxa"/>
          </w:tcPr>
          <w:p w:rsidR="007F0E3F" w:rsidRDefault="007F0E3F" w:rsidP="00396C6C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7F0E3F" w:rsidRDefault="007F0E3F" w:rsidP="007F0E3F">
            <w:r>
              <w:t>Созда</w:t>
            </w:r>
            <w:r>
              <w:t>ть</w:t>
            </w:r>
            <w:r>
              <w:t xml:space="preserve"> электронн</w:t>
            </w:r>
            <w:r>
              <w:t xml:space="preserve">ую </w:t>
            </w:r>
            <w:r>
              <w:t>баз</w:t>
            </w:r>
            <w:r>
              <w:t>у</w:t>
            </w:r>
            <w:r>
              <w:t xml:space="preserve"> методического обеспечения языковой поддержки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в школе</w:t>
            </w:r>
          </w:p>
        </w:tc>
        <w:tc>
          <w:tcPr>
            <w:tcW w:w="2600" w:type="dxa"/>
          </w:tcPr>
          <w:p w:rsidR="007F0E3F" w:rsidRDefault="007F0E3F" w:rsidP="00DF1068">
            <w:r>
              <w:t>Создание электронной базы методического обеспечения языковой поддержки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в школе</w:t>
            </w:r>
          </w:p>
        </w:tc>
        <w:tc>
          <w:tcPr>
            <w:tcW w:w="3397" w:type="dxa"/>
          </w:tcPr>
          <w:p w:rsidR="007F0E3F" w:rsidRDefault="007F0E3F" w:rsidP="007F0E3F">
            <w:r>
              <w:t>Э</w:t>
            </w:r>
            <w:r>
              <w:t>лектронн</w:t>
            </w:r>
            <w:r>
              <w:t xml:space="preserve">ая </w:t>
            </w:r>
            <w:r>
              <w:t xml:space="preserve"> баз</w:t>
            </w:r>
            <w:r>
              <w:t xml:space="preserve">а </w:t>
            </w:r>
            <w:r>
              <w:t>методического обеспечения языковой поддержки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в школе</w:t>
            </w:r>
          </w:p>
        </w:tc>
        <w:tc>
          <w:tcPr>
            <w:tcW w:w="3408" w:type="dxa"/>
          </w:tcPr>
          <w:p w:rsidR="007F0E3F" w:rsidRDefault="007F0E3F" w:rsidP="00813B92">
            <w:r>
              <w:t>Электронная  база методического обеспечения языковой поддержки детей-</w:t>
            </w:r>
            <w:proofErr w:type="spellStart"/>
            <w:r>
              <w:t>билингвов</w:t>
            </w:r>
            <w:proofErr w:type="spellEnd"/>
            <w:r>
              <w:t xml:space="preserve"> и детей-</w:t>
            </w:r>
            <w:proofErr w:type="spellStart"/>
            <w:r>
              <w:t>инофонов</w:t>
            </w:r>
            <w:proofErr w:type="spellEnd"/>
            <w:r>
              <w:t xml:space="preserve"> в школе</w:t>
            </w:r>
          </w:p>
        </w:tc>
        <w:tc>
          <w:tcPr>
            <w:tcW w:w="3282" w:type="dxa"/>
          </w:tcPr>
          <w:p w:rsidR="007F0E3F" w:rsidRDefault="007F0E3F" w:rsidP="00DF1068">
            <w:r>
              <w:t>-</w:t>
            </w:r>
          </w:p>
        </w:tc>
      </w:tr>
    </w:tbl>
    <w:p w:rsidR="006D3193" w:rsidRPr="006D3193" w:rsidRDefault="006D3193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4B02E4">
        <w:t>Виноградова Ольга Юрьевна</w:t>
      </w:r>
      <w:r w:rsidR="007E5B6B">
        <w:t>,</w:t>
      </w:r>
      <w:r w:rsidR="004B02E4">
        <w:t xml:space="preserve"> заместитель директора по УВР</w:t>
      </w:r>
    </w:p>
    <w:p w:rsidR="00DF1068" w:rsidRDefault="00DF1068"/>
    <w:sectPr w:rsidR="00DF1068" w:rsidSect="00813B92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7C6E"/>
    <w:rsid w:val="0029626A"/>
    <w:rsid w:val="002C602B"/>
    <w:rsid w:val="00335720"/>
    <w:rsid w:val="00353EA1"/>
    <w:rsid w:val="003613ED"/>
    <w:rsid w:val="00396C6C"/>
    <w:rsid w:val="004975C4"/>
    <w:rsid w:val="004A22B9"/>
    <w:rsid w:val="004B02E4"/>
    <w:rsid w:val="004E2EF2"/>
    <w:rsid w:val="004F3B71"/>
    <w:rsid w:val="005232F5"/>
    <w:rsid w:val="00564646"/>
    <w:rsid w:val="005650EF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7F0E3F"/>
    <w:rsid w:val="007F5148"/>
    <w:rsid w:val="00813B92"/>
    <w:rsid w:val="008446AC"/>
    <w:rsid w:val="00927D14"/>
    <w:rsid w:val="00955589"/>
    <w:rsid w:val="009A7C45"/>
    <w:rsid w:val="00A93DCD"/>
    <w:rsid w:val="00B31749"/>
    <w:rsid w:val="00B74FD3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Учитель</cp:lastModifiedBy>
  <cp:revision>3</cp:revision>
  <cp:lastPrinted>2014-11-18T13:28:00Z</cp:lastPrinted>
  <dcterms:created xsi:type="dcterms:W3CDTF">2022-12-15T12:30:00Z</dcterms:created>
  <dcterms:modified xsi:type="dcterms:W3CDTF">2022-12-15T12:38:00Z</dcterms:modified>
</cp:coreProperties>
</file>