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3F" w:rsidRPr="008064DA" w:rsidRDefault="00324204" w:rsidP="005D1F72">
      <w:pPr>
        <w:spacing w:after="0" w:line="240" w:lineRule="auto"/>
        <w:jc w:val="center"/>
        <w:rPr>
          <w:b/>
          <w:bCs/>
        </w:rPr>
      </w:pPr>
      <w:r w:rsidRPr="008064DA">
        <w:rPr>
          <w:b/>
          <w:bCs/>
        </w:rPr>
        <w:t xml:space="preserve">2.2. </w:t>
      </w:r>
      <w:r w:rsidR="00EB7D8D" w:rsidRPr="008064DA">
        <w:rPr>
          <w:b/>
          <w:bCs/>
        </w:rPr>
        <w:t>Программа формирования универсальных учебных действий.</w:t>
      </w:r>
    </w:p>
    <w:p w:rsidR="00A30006" w:rsidRPr="008064DA" w:rsidRDefault="00A30006" w:rsidP="009B100B">
      <w:pPr>
        <w:shd w:val="clear" w:color="auto" w:fill="FFFFFF"/>
        <w:spacing w:after="0" w:line="315" w:lineRule="atLeast"/>
        <w:ind w:left="-993" w:firstLine="567"/>
        <w:rPr>
          <w:color w:val="000000"/>
        </w:rPr>
      </w:pPr>
      <w:r w:rsidRPr="008064DA">
        <w:rPr>
          <w:color w:val="000000"/>
        </w:rPr>
        <w:t>Программа формирования универсальных учебных действий у обучающихся содержит:</w:t>
      </w:r>
    </w:p>
    <w:p w:rsidR="00A30006" w:rsidRPr="008064DA" w:rsidRDefault="00A30006" w:rsidP="009B100B">
      <w:pPr>
        <w:shd w:val="clear" w:color="auto" w:fill="FFFFFF"/>
        <w:spacing w:after="0" w:line="315" w:lineRule="atLeast"/>
        <w:ind w:left="-993" w:firstLine="567"/>
        <w:rPr>
          <w:color w:val="000000"/>
        </w:rPr>
      </w:pPr>
      <w:bookmarkStart w:id="0" w:name="dst100178"/>
      <w:bookmarkEnd w:id="0"/>
      <w:r w:rsidRPr="008064DA">
        <w:rPr>
          <w:color w:val="000000"/>
        </w:rPr>
        <w:t>описание взаимосвязи универсальных учебных действий с содержанием учебных предметов;</w:t>
      </w:r>
    </w:p>
    <w:p w:rsidR="00A30006" w:rsidRPr="008064DA" w:rsidRDefault="00A30006" w:rsidP="009B100B">
      <w:pPr>
        <w:shd w:val="clear" w:color="auto" w:fill="FFFFFF"/>
        <w:spacing w:after="0" w:line="315" w:lineRule="atLeast"/>
        <w:ind w:left="-993" w:firstLine="567"/>
        <w:rPr>
          <w:color w:val="000000"/>
        </w:rPr>
      </w:pPr>
      <w:bookmarkStart w:id="1" w:name="dst100179"/>
      <w:bookmarkEnd w:id="1"/>
      <w:r w:rsidRPr="008064DA">
        <w:rPr>
          <w:color w:val="000000"/>
        </w:rPr>
        <w:t>описание особенностей реализации основных направлений и форм учебно-исследовательской деятельности в рамках урочной и внеурочной деятельности.</w:t>
      </w:r>
    </w:p>
    <w:p w:rsidR="0025103F" w:rsidRPr="008064DA" w:rsidRDefault="00EB7D8D" w:rsidP="009B100B">
      <w:pPr>
        <w:spacing w:after="0" w:line="240" w:lineRule="auto"/>
        <w:ind w:left="-993" w:firstLine="567"/>
        <w:jc w:val="both"/>
        <w:rPr>
          <w:color w:val="000000"/>
        </w:rPr>
      </w:pPr>
      <w:r w:rsidRPr="008064DA">
        <w:rPr>
          <w:color w:val="000000"/>
          <w:shd w:val="clear" w:color="auto" w:fill="FFFFFF"/>
        </w:rPr>
        <w:t xml:space="preserve">Программа формирования универсальных учебных действий у обучающихся на уровне основного общего образования  (далее - Программа) </w:t>
      </w:r>
      <w:r w:rsidRPr="008064DA">
        <w:rPr>
          <w:b/>
          <w:bCs/>
          <w:color w:val="000000"/>
          <w:shd w:val="clear" w:color="auto" w:fill="FFFFFF"/>
        </w:rPr>
        <w:t>обеспечивает</w:t>
      </w:r>
      <w:r w:rsidRPr="008064DA">
        <w:rPr>
          <w:color w:val="000000"/>
          <w:shd w:val="clear" w:color="auto" w:fill="FFFFFF"/>
        </w:rPr>
        <w:t>:</w:t>
      </w:r>
    </w:p>
    <w:tbl>
      <w:tblPr>
        <w:tblStyle w:val="10"/>
        <w:tblW w:w="10812" w:type="dxa"/>
        <w:tblInd w:w="-90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135"/>
        <w:gridCol w:w="7677"/>
      </w:tblGrid>
      <w:tr w:rsidR="0025103F" w:rsidRPr="008064DA" w:rsidTr="00847824">
        <w:tc>
          <w:tcPr>
            <w:tcW w:w="3135" w:type="dxa"/>
          </w:tcPr>
          <w:p w:rsidR="0025103F" w:rsidRPr="008064DA" w:rsidRDefault="00EB7D8D" w:rsidP="005D1F72">
            <w:pPr>
              <w:spacing w:after="0" w:line="240" w:lineRule="auto"/>
            </w:pPr>
            <w:bookmarkStart w:id="2" w:name="dst100170"/>
            <w:bookmarkStart w:id="3" w:name="dst100171"/>
            <w:bookmarkStart w:id="4" w:name="dst100172"/>
            <w:bookmarkStart w:id="5" w:name="dst100173"/>
            <w:bookmarkStart w:id="6" w:name="dst100174"/>
            <w:bookmarkStart w:id="7" w:name="dst100175"/>
            <w:bookmarkStart w:id="8" w:name="dst100176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8064DA">
              <w:rPr>
                <w:b/>
                <w:bCs/>
                <w:color w:val="000000"/>
              </w:rPr>
              <w:t>1. Развитие способности к саморазвитию и самосовершенствованию</w:t>
            </w:r>
          </w:p>
        </w:tc>
        <w:tc>
          <w:tcPr>
            <w:tcW w:w="7677" w:type="dxa"/>
          </w:tcPr>
          <w:p w:rsidR="0025103F" w:rsidRPr="008064DA" w:rsidRDefault="00EB7D8D" w:rsidP="005D1F72">
            <w:pPr>
              <w:pStyle w:val="a3"/>
              <w:ind w:firstLine="567"/>
              <w:jc w:val="both"/>
            </w:pPr>
            <w:r w:rsidRPr="008064DA">
              <w:rPr>
                <w:b/>
                <w:bCs/>
                <w:i/>
                <w:iCs/>
              </w:rPr>
              <w:t>Понятие «универсальные учебные действия (УУД)» в широком смысле</w:t>
            </w:r>
            <w:r w:rsidRPr="008064DA">
              <w:rPr>
                <w:b/>
                <w:bCs/>
              </w:rPr>
              <w:t xml:space="preserve"> - </w:t>
            </w:r>
            <w:r w:rsidRPr="008064DA">
              <w:t>умение учиться, т.е. способность субъекта к саморазвитию и самосовершенствованию путем сознательного и активного присвоения нового социального опыта.</w:t>
            </w:r>
          </w:p>
          <w:p w:rsidR="0025103F" w:rsidRPr="008064DA" w:rsidRDefault="00EB7D8D" w:rsidP="005D1F72">
            <w:pPr>
              <w:pStyle w:val="a3"/>
              <w:ind w:firstLine="567"/>
              <w:jc w:val="both"/>
            </w:pPr>
            <w:r w:rsidRPr="008064DA">
              <w:rPr>
                <w:b/>
                <w:bCs/>
                <w:i/>
                <w:iCs/>
              </w:rPr>
              <w:t>Понятие «универсальные учебные действия (УУД)» в узком смысле</w:t>
            </w:r>
            <w:r w:rsidRPr="008064DA">
              <w:rPr>
                <w:b/>
                <w:bCs/>
              </w:rPr>
              <w:t xml:space="preserve"> - </w:t>
            </w:r>
            <w:r w:rsidRPr="008064DA">
              <w:t>совокупность способов действий учащихся, обеспечивающих самостоятельное усвоение новых знаний, формирование умений, включая организацию этого процесса.</w:t>
            </w:r>
          </w:p>
          <w:p w:rsidR="0025103F" w:rsidRPr="008064DA" w:rsidRDefault="00EB7D8D" w:rsidP="005D1F72">
            <w:pPr>
              <w:pStyle w:val="a3"/>
              <w:ind w:firstLine="567"/>
              <w:jc w:val="both"/>
            </w:pPr>
            <w:r w:rsidRPr="008064DA">
              <w:t xml:space="preserve">Универсальный характер учебных действий проявляется в том, что они носят надпредметный,  метапредметный характер; обеспечивают целостность общекультурного, личностного, и познавательного развития и саморазвития личности. </w:t>
            </w:r>
          </w:p>
          <w:p w:rsidR="0025103F" w:rsidRPr="008064DA" w:rsidRDefault="00EB7D8D" w:rsidP="005D1F72">
            <w:pPr>
              <w:pStyle w:val="a3"/>
              <w:ind w:firstLine="567"/>
              <w:jc w:val="both"/>
              <w:rPr>
                <w:i/>
                <w:iCs/>
              </w:rPr>
            </w:pPr>
            <w:r w:rsidRPr="008064DA">
              <w:rPr>
                <w:b/>
                <w:bCs/>
                <w:i/>
                <w:iCs/>
              </w:rPr>
              <w:t xml:space="preserve">Функции универсальных учебных действий </w:t>
            </w:r>
            <w:r w:rsidRPr="008064DA">
              <w:rPr>
                <w:i/>
                <w:iCs/>
              </w:rPr>
              <w:t>включают: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1"/>
              </w:numPr>
              <w:ind w:left="426" w:hanging="366"/>
              <w:jc w:val="both"/>
            </w:pPr>
            <w:r w:rsidRPr="008064DA">
              <w:t>обеспечение возможностей учащегося самостоятельно осуществлять деятельность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1"/>
              </w:numPr>
              <w:ind w:left="426" w:hanging="366"/>
              <w:jc w:val="both"/>
            </w:pPr>
            <w:r w:rsidRPr="008064DA">
              <w:t>учения, ставить учебные цели, искать и использовать необходимые средства и способы их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1"/>
              </w:numPr>
              <w:ind w:left="426" w:hanging="366"/>
              <w:jc w:val="both"/>
            </w:pPr>
            <w:r w:rsidRPr="008064DA">
              <w:t>достижения, контролировать и оценивать процесс и результаты деятельности;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1"/>
              </w:numPr>
              <w:ind w:left="426" w:hanging="366"/>
              <w:jc w:val="both"/>
            </w:pPr>
            <w:r w:rsidRPr="008064DA">
              <w:t>создание условий для гармоничного развития личности и ее самореализации на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1"/>
              </w:numPr>
              <w:ind w:left="426" w:hanging="366"/>
              <w:jc w:val="both"/>
            </w:pPr>
            <w:r w:rsidRPr="008064DA">
              <w:t>основе готовности к непрерывному образованию;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1"/>
              </w:numPr>
              <w:ind w:left="426" w:hanging="366"/>
              <w:jc w:val="both"/>
            </w:pPr>
            <w:r w:rsidRPr="008064DA">
              <w:t>обеспечение успешного усвоения знаний, умений и навыков и формирование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1"/>
              </w:numPr>
              <w:ind w:left="426" w:hanging="366"/>
              <w:jc w:val="both"/>
            </w:pPr>
            <w:r w:rsidRPr="008064DA">
              <w:t>компетентностей в любой предметной области.</w:t>
            </w:r>
          </w:p>
        </w:tc>
      </w:tr>
      <w:tr w:rsidR="0025103F" w:rsidRPr="008064DA" w:rsidTr="00847824">
        <w:tc>
          <w:tcPr>
            <w:tcW w:w="3135" w:type="dxa"/>
          </w:tcPr>
          <w:p w:rsidR="0025103F" w:rsidRPr="008064DA" w:rsidRDefault="00EB7D8D" w:rsidP="005D1F72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064DA">
              <w:rPr>
                <w:b/>
                <w:bCs/>
                <w:i/>
                <w:iCs/>
                <w:color w:val="000000"/>
                <w:shd w:val="clear" w:color="auto" w:fill="FFFFFF"/>
              </w:rPr>
              <w:t>2</w:t>
            </w:r>
            <w:r w:rsidRPr="008064DA">
              <w:rPr>
                <w:b/>
                <w:bCs/>
                <w:color w:val="000000"/>
                <w:shd w:val="clear" w:color="auto" w:fill="FFFFFF"/>
              </w:rPr>
              <w:t>. Ф</w:t>
            </w:r>
            <w:r w:rsidRPr="008064DA">
              <w:rPr>
                <w:b/>
                <w:bCs/>
                <w:color w:val="000000"/>
              </w:rPr>
              <w:t>ормирование внутренней позиции личности, регулятивных, познавательных, коммуникативных универсальных учебных действий у обучающихся</w:t>
            </w:r>
          </w:p>
          <w:p w:rsidR="0025103F" w:rsidRPr="008064DA" w:rsidRDefault="0025103F" w:rsidP="005D1F72">
            <w:pPr>
              <w:spacing w:after="0" w:line="240" w:lineRule="auto"/>
            </w:pPr>
          </w:p>
        </w:tc>
        <w:tc>
          <w:tcPr>
            <w:tcW w:w="7677" w:type="dxa"/>
          </w:tcPr>
          <w:p w:rsidR="0025103F" w:rsidRPr="008064DA" w:rsidRDefault="00EB7D8D" w:rsidP="005D1F72">
            <w:pPr>
              <w:pStyle w:val="a3"/>
              <w:ind w:firstLine="567"/>
              <w:jc w:val="both"/>
              <w:rPr>
                <w:b/>
                <w:bCs/>
                <w:i/>
                <w:iCs/>
              </w:rPr>
            </w:pPr>
            <w:r w:rsidRPr="008064DA">
              <w:rPr>
                <w:b/>
                <w:bCs/>
                <w:i/>
                <w:iCs/>
              </w:rPr>
              <w:t>Виды универсальных учебных действий: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2"/>
              </w:numPr>
              <w:ind w:left="426" w:hanging="354"/>
              <w:jc w:val="both"/>
            </w:pPr>
            <w:r w:rsidRPr="008064DA">
              <w:t>Регулятивные действия.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2"/>
              </w:numPr>
              <w:ind w:left="426" w:hanging="354"/>
              <w:jc w:val="both"/>
            </w:pPr>
            <w:r w:rsidRPr="008064DA">
              <w:t>Познавательные универсальные действия.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2"/>
              </w:numPr>
              <w:ind w:left="426" w:hanging="354"/>
              <w:jc w:val="both"/>
            </w:pPr>
            <w:r w:rsidRPr="008064DA">
              <w:t>Коммуникативные действия.</w:t>
            </w:r>
          </w:p>
          <w:p w:rsidR="0025103F" w:rsidRPr="008064DA" w:rsidRDefault="00EB7D8D" w:rsidP="005D1F72">
            <w:pPr>
              <w:pStyle w:val="a3"/>
              <w:ind w:firstLine="567"/>
              <w:jc w:val="both"/>
              <w:rPr>
                <w:b/>
                <w:bCs/>
              </w:rPr>
            </w:pPr>
            <w:r w:rsidRPr="008064DA">
              <w:rPr>
                <w:b/>
                <w:bCs/>
              </w:rPr>
              <w:t>Регулятивные действия.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3"/>
              </w:numPr>
              <w:ind w:left="426" w:hanging="354"/>
              <w:jc w:val="both"/>
            </w:pPr>
            <w:r w:rsidRPr="008064DA">
              <w:t>Обеспечивают учащимся организацию их учебной деятельности: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3"/>
              </w:numPr>
              <w:ind w:left="426" w:hanging="354"/>
              <w:jc w:val="both"/>
            </w:pPr>
            <w:r w:rsidRPr="008064DA">
              <w:t>Целеполагание как постановка учебной задачи на основе соотнесения того, чтоуже известно и усвоено учащимися, и того, что еще неизвестно.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3"/>
              </w:numPr>
              <w:ind w:left="426" w:hanging="354"/>
              <w:jc w:val="both"/>
            </w:pPr>
            <w:r w:rsidRPr="008064DA">
              <w:t>Планирование – определение последовательности промежуточных целей с учетом конечного результата, составление плана и последовательностидействий.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3"/>
              </w:numPr>
              <w:ind w:left="426" w:hanging="354"/>
              <w:jc w:val="both"/>
            </w:pPr>
            <w:r w:rsidRPr="008064DA">
              <w:t>Прогнозирование – предвосхищение результата и уровня усвоения знаний, еговременных характеристик.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3"/>
              </w:numPr>
              <w:ind w:left="426" w:hanging="354"/>
              <w:jc w:val="both"/>
            </w:pPr>
            <w:r w:rsidRPr="008064DA">
              <w:t>Контроль – сличение способа действий и его результата с заданным эталоном сцелью обнаружения отклонений и отличий от эталона.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3"/>
              </w:numPr>
              <w:ind w:left="426" w:hanging="354"/>
              <w:jc w:val="both"/>
            </w:pPr>
            <w:r w:rsidRPr="008064DA">
              <w:t>Коррекция – внесение необходимых дополнений и корректив в план, и способ</w:t>
            </w:r>
            <w:r w:rsidR="005D1F72" w:rsidRPr="008064DA">
              <w:t xml:space="preserve"> </w:t>
            </w:r>
            <w:r w:rsidRPr="008064DA">
              <w:t>действия.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3"/>
              </w:numPr>
              <w:ind w:left="426" w:hanging="354"/>
              <w:jc w:val="both"/>
            </w:pPr>
            <w:r w:rsidRPr="008064DA">
              <w:t>Оценка – осознание уровня и качества усвоения.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3"/>
              </w:numPr>
              <w:ind w:left="426" w:hanging="354"/>
              <w:jc w:val="both"/>
            </w:pPr>
            <w:r w:rsidRPr="008064DA">
              <w:t>Саморегуляциякак способность к мобилизации сил и энергии, к волевомуусилию и к преодолению препятствий.</w:t>
            </w:r>
          </w:p>
          <w:p w:rsidR="0025103F" w:rsidRPr="008064DA" w:rsidRDefault="00EB7D8D" w:rsidP="005D1F72">
            <w:pPr>
              <w:pStyle w:val="a3"/>
              <w:ind w:firstLine="567"/>
              <w:jc w:val="both"/>
              <w:rPr>
                <w:b/>
                <w:bCs/>
              </w:rPr>
            </w:pPr>
            <w:r w:rsidRPr="008064DA">
              <w:rPr>
                <w:b/>
                <w:bCs/>
              </w:rPr>
              <w:t>Познавательные действия: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4"/>
              </w:numPr>
              <w:ind w:left="426" w:hanging="354"/>
              <w:jc w:val="both"/>
            </w:pPr>
            <w:r w:rsidRPr="008064DA">
              <w:lastRenderedPageBreak/>
              <w:t>общеучебные,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4"/>
              </w:numPr>
              <w:ind w:left="426" w:hanging="354"/>
              <w:jc w:val="both"/>
            </w:pPr>
            <w:r w:rsidRPr="008064DA">
              <w:t>логические,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4"/>
              </w:numPr>
              <w:ind w:left="426" w:hanging="354"/>
              <w:jc w:val="both"/>
            </w:pPr>
            <w:r w:rsidRPr="008064DA">
              <w:t>постановка и решение проблемы.</w:t>
            </w:r>
          </w:p>
          <w:p w:rsidR="0025103F" w:rsidRPr="008064DA" w:rsidRDefault="00EB7D8D" w:rsidP="005D1F72">
            <w:pPr>
              <w:pStyle w:val="a3"/>
              <w:ind w:firstLine="567"/>
              <w:jc w:val="both"/>
              <w:rPr>
                <w:b/>
                <w:bCs/>
                <w:i/>
                <w:iCs/>
              </w:rPr>
            </w:pPr>
            <w:r w:rsidRPr="008064DA">
              <w:rPr>
                <w:b/>
                <w:bCs/>
                <w:i/>
                <w:iCs/>
              </w:rPr>
              <w:t>Общеучебные действия: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5"/>
              </w:numPr>
              <w:ind w:left="426" w:hanging="354"/>
              <w:jc w:val="both"/>
            </w:pPr>
            <w:r w:rsidRPr="008064DA">
              <w:t>самостоятельное выделение и формулирование познавательной цели;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5"/>
              </w:numPr>
              <w:ind w:left="426" w:hanging="354"/>
              <w:jc w:val="both"/>
            </w:pPr>
            <w:r w:rsidRPr="008064DA">
              <w:t>поиск и выделение необходимой информации; применение методовинформационного поиска, в том числе с помощью компьютерных средств;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5"/>
              </w:numPr>
              <w:ind w:left="426" w:hanging="354"/>
              <w:jc w:val="both"/>
            </w:pPr>
            <w:r w:rsidRPr="008064DA">
              <w:t>структурирование знаний;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5"/>
              </w:numPr>
              <w:ind w:left="426" w:hanging="354"/>
              <w:jc w:val="both"/>
            </w:pPr>
            <w:r w:rsidRPr="008064DA">
              <w:t>осознанное и произвольное построение речевого высказывания в устной иписьменной форме;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5"/>
              </w:numPr>
              <w:ind w:left="426" w:hanging="354"/>
              <w:jc w:val="both"/>
            </w:pPr>
            <w:r w:rsidRPr="008064DA">
              <w:t>выбор наиболее эффективных способов решения задачи в зависимости отконкретных условий;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5"/>
              </w:numPr>
              <w:ind w:left="426" w:hanging="354"/>
              <w:jc w:val="both"/>
            </w:pPr>
            <w:r w:rsidRPr="008064DA">
              <w:t>рефлексия способов и условий действия, контроль и оценка процесса ирезультатов деятельности.</w:t>
            </w:r>
          </w:p>
          <w:p w:rsidR="0025103F" w:rsidRPr="008064DA" w:rsidRDefault="00EB7D8D" w:rsidP="00847824">
            <w:pPr>
              <w:pStyle w:val="a3"/>
              <w:ind w:firstLine="317"/>
              <w:jc w:val="both"/>
              <w:rPr>
                <w:b/>
                <w:bCs/>
                <w:i/>
                <w:iCs/>
              </w:rPr>
            </w:pPr>
            <w:r w:rsidRPr="008064DA">
              <w:rPr>
                <w:b/>
                <w:bCs/>
                <w:i/>
                <w:iCs/>
              </w:rPr>
              <w:t>Логические действия: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6"/>
              </w:numPr>
              <w:ind w:left="426" w:hanging="354"/>
              <w:jc w:val="both"/>
            </w:pPr>
            <w:r w:rsidRPr="008064DA">
              <w:t>анализ с целью выделения признаков (существенных, несущественных);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6"/>
              </w:numPr>
              <w:ind w:left="426" w:hanging="354"/>
              <w:jc w:val="both"/>
            </w:pPr>
            <w:r w:rsidRPr="008064DA">
              <w:t>синтез – составление целого из частей;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6"/>
              </w:numPr>
              <w:ind w:left="426" w:hanging="354"/>
              <w:jc w:val="both"/>
            </w:pPr>
            <w:r w:rsidRPr="008064DA">
              <w:t>сравнение с целью выявления черт сходства и черт различия, соответствия инесоответствия.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6"/>
              </w:numPr>
              <w:ind w:left="426" w:hanging="354"/>
              <w:jc w:val="both"/>
            </w:pPr>
            <w:r w:rsidRPr="008064DA">
              <w:t>выбор оснований и критериев для сравнения, сериации, классификацииобъектов.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6"/>
              </w:numPr>
              <w:ind w:left="426" w:hanging="354"/>
              <w:jc w:val="both"/>
            </w:pPr>
            <w:r w:rsidRPr="008064DA">
              <w:t>подведение под понятие, выведение следствий;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6"/>
              </w:numPr>
              <w:ind w:left="426" w:hanging="354"/>
              <w:jc w:val="both"/>
            </w:pPr>
            <w:r w:rsidRPr="008064DA">
              <w:t>установление причинно-следственных связей;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6"/>
              </w:numPr>
              <w:ind w:left="426" w:hanging="354"/>
              <w:jc w:val="both"/>
            </w:pPr>
            <w:r w:rsidRPr="008064DA">
              <w:t>построение логической цепи рассуждений;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6"/>
              </w:numPr>
              <w:ind w:left="426" w:hanging="354"/>
              <w:jc w:val="both"/>
            </w:pPr>
            <w:r w:rsidRPr="008064DA">
              <w:t>доказательство;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6"/>
              </w:numPr>
              <w:ind w:left="426" w:hanging="354"/>
              <w:jc w:val="both"/>
            </w:pPr>
            <w:r w:rsidRPr="008064DA">
              <w:t>выдвижение гипотез и их обоснование.</w:t>
            </w:r>
          </w:p>
          <w:p w:rsidR="0025103F" w:rsidRPr="008064DA" w:rsidRDefault="00EB7D8D" w:rsidP="005D1F72">
            <w:pPr>
              <w:pStyle w:val="a3"/>
              <w:ind w:firstLine="567"/>
              <w:jc w:val="both"/>
            </w:pPr>
            <w:r w:rsidRPr="008064DA">
              <w:rPr>
                <w:b/>
                <w:bCs/>
              </w:rPr>
              <w:t>Коммуникативные действия</w:t>
            </w:r>
            <w:r w:rsidRPr="008064DA">
              <w:t>.</w:t>
            </w:r>
          </w:p>
          <w:p w:rsidR="0025103F" w:rsidRPr="008064DA" w:rsidRDefault="00EB7D8D" w:rsidP="005D1F72">
            <w:pPr>
              <w:pStyle w:val="a3"/>
              <w:ind w:firstLine="567"/>
              <w:jc w:val="both"/>
            </w:pPr>
            <w:r w:rsidRPr="008064DA">
              <w:t>Обеспечивают социальную компетентность и учет позиции других людей, партнеровпо общению или деятельности; умение слушать и вступать в диалог, участвовать вколлективном обсуждении проблем; интегрироваться в группу сверстников и строитьпродуктивное взаимодействие и сотрудничество со сверстниками и взрослыми.</w:t>
            </w:r>
          </w:p>
          <w:p w:rsidR="0025103F" w:rsidRPr="008064DA" w:rsidRDefault="00EB7D8D" w:rsidP="005D1F72">
            <w:pPr>
              <w:pStyle w:val="a3"/>
              <w:ind w:firstLine="567"/>
              <w:jc w:val="both"/>
            </w:pPr>
            <w:r w:rsidRPr="008064DA">
              <w:t>К коммуникативным действиям относятся: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7"/>
              </w:numPr>
              <w:ind w:left="426" w:hanging="354"/>
              <w:jc w:val="both"/>
            </w:pPr>
            <w:r w:rsidRPr="008064DA">
              <w:t>планирование учебного сотрудничества с учителем и со сверстниками –определение цели, функций участников, способов взаимодействия;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7"/>
              </w:numPr>
              <w:ind w:left="426" w:hanging="354"/>
              <w:jc w:val="both"/>
            </w:pPr>
            <w:r w:rsidRPr="008064DA">
              <w:t>постановка вопросов;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7"/>
              </w:numPr>
              <w:ind w:left="426" w:hanging="354"/>
              <w:jc w:val="both"/>
            </w:pPr>
            <w:r w:rsidRPr="008064DA">
              <w:t>разрешение конфликтов;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7"/>
              </w:numPr>
              <w:ind w:left="426" w:hanging="354"/>
              <w:jc w:val="both"/>
            </w:pPr>
            <w:r w:rsidRPr="008064DA">
              <w:t>управление поведением партнера, контроль, коррекция, оценка его действий.</w:t>
            </w:r>
          </w:p>
          <w:p w:rsidR="0025103F" w:rsidRPr="008064DA" w:rsidRDefault="00EB7D8D" w:rsidP="005D1F72">
            <w:pPr>
              <w:pStyle w:val="a3"/>
              <w:numPr>
                <w:ilvl w:val="0"/>
                <w:numId w:val="7"/>
              </w:numPr>
              <w:ind w:left="426" w:hanging="354"/>
              <w:jc w:val="both"/>
            </w:pPr>
            <w:r w:rsidRPr="008064DA">
              <w:t>умение полно и точно выражать свои мысли в соответствие с задачами иусловиями коммуникации;</w:t>
            </w:r>
          </w:p>
          <w:p w:rsidR="00847824" w:rsidRPr="008064DA" w:rsidRDefault="00EB7D8D" w:rsidP="00847824">
            <w:pPr>
              <w:pStyle w:val="a3"/>
              <w:numPr>
                <w:ilvl w:val="0"/>
                <w:numId w:val="7"/>
              </w:numPr>
              <w:ind w:left="426" w:hanging="354"/>
              <w:jc w:val="both"/>
            </w:pPr>
            <w:r w:rsidRPr="008064DA">
              <w:t>владение монологической и диалогической формами речи.</w:t>
            </w:r>
          </w:p>
        </w:tc>
      </w:tr>
      <w:tr w:rsidR="0025103F" w:rsidRPr="008064DA" w:rsidTr="00847824">
        <w:tc>
          <w:tcPr>
            <w:tcW w:w="3135" w:type="dxa"/>
          </w:tcPr>
          <w:p w:rsidR="0025103F" w:rsidRPr="008064DA" w:rsidRDefault="00EB7D8D" w:rsidP="005D1F72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064DA">
              <w:rPr>
                <w:color w:val="000000"/>
              </w:rPr>
              <w:lastRenderedPageBreak/>
              <w:t>3</w:t>
            </w:r>
            <w:r w:rsidRPr="008064DA">
              <w:rPr>
                <w:b/>
                <w:bCs/>
                <w:color w:val="000000"/>
              </w:rPr>
              <w:t xml:space="preserve">. Формирование опыта применения универсальных учебных действий в жизненных ситуациях для решения задач общекультурного, личностного и познавательного развития </w:t>
            </w:r>
            <w:r w:rsidRPr="008064DA">
              <w:rPr>
                <w:b/>
                <w:bCs/>
                <w:color w:val="000000"/>
              </w:rPr>
              <w:lastRenderedPageBreak/>
              <w:t>обучающихся, готовности к решению практических задач</w:t>
            </w:r>
          </w:p>
          <w:p w:rsidR="0025103F" w:rsidRPr="008064DA" w:rsidRDefault="0025103F" w:rsidP="005D1F72">
            <w:pPr>
              <w:spacing w:after="0" w:line="240" w:lineRule="auto"/>
            </w:pPr>
          </w:p>
        </w:tc>
        <w:tc>
          <w:tcPr>
            <w:tcW w:w="7677" w:type="dxa"/>
          </w:tcPr>
          <w:p w:rsidR="0025103F" w:rsidRPr="008064DA" w:rsidRDefault="00EB7D8D" w:rsidP="005D1F7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8064DA">
              <w:lastRenderedPageBreak/>
              <w:t>Задачи на применение УУД строятся как на материале учебных предметов, так и на практических ситуациях, встречающихся в жизни обучающегося и имеющих для него значение (экология, молодежные субкультуры, бытовые практико-ориентированные ситуации, логистика и др.).</w:t>
            </w:r>
          </w:p>
          <w:p w:rsidR="0025103F" w:rsidRPr="008064DA" w:rsidRDefault="00EB7D8D" w:rsidP="005D1F7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8064DA">
              <w:t>Используются два типа заданий, связанных с УУД:</w:t>
            </w:r>
          </w:p>
          <w:p w:rsidR="0025103F" w:rsidRPr="008064DA" w:rsidRDefault="00EB7D8D" w:rsidP="005D1F7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8064DA">
              <w:t>- задания, позволяющие в рамках образовательного процесса сформировать УУД;</w:t>
            </w:r>
          </w:p>
          <w:p w:rsidR="0025103F" w:rsidRPr="008064DA" w:rsidRDefault="00EB7D8D" w:rsidP="005D1F7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8064DA">
              <w:lastRenderedPageBreak/>
              <w:t>- задания, позволяющие диагностировать уровень сформированности УУД.</w:t>
            </w:r>
          </w:p>
          <w:p w:rsidR="0025103F" w:rsidRPr="008064DA" w:rsidRDefault="00EB7D8D" w:rsidP="005D1F7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8064DA">
              <w:t>В первом случае задание направлено на формирование целой группы связанных друг с другом универсальных учебных действий. Действия могут относиться как к одной категории (например, регулятивные), так и к разным.</w:t>
            </w:r>
          </w:p>
          <w:p w:rsidR="0025103F" w:rsidRPr="008064DA" w:rsidRDefault="00EB7D8D" w:rsidP="005D1F7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8064DA">
              <w:t>Во втором случае задание сконструировано таким образом, чтобы проявлять способность учащегося применять какое-то конкретное универсальное учебное действие.</w:t>
            </w:r>
          </w:p>
          <w:p w:rsidR="0025103F" w:rsidRPr="008064DA" w:rsidRDefault="00EB7D8D" w:rsidP="005D1F7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8064DA">
              <w:t>В основной школе используются следующие типы задач:</w:t>
            </w:r>
          </w:p>
          <w:p w:rsidR="0025103F" w:rsidRPr="008064DA" w:rsidRDefault="00EB7D8D" w:rsidP="005D1F7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8064DA">
              <w:t xml:space="preserve">1. Задачи, формирующие </w:t>
            </w:r>
            <w:r w:rsidRPr="008064DA">
              <w:rPr>
                <w:b/>
                <w:bCs/>
              </w:rPr>
              <w:t>коммуникативные УУД: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8064DA">
              <w:t>на учет позиции партнера;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8064DA">
              <w:t>на организацию и осуществление сотрудничества;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8064DA">
              <w:t>на передачу информации и отображение предметного содержания;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8064DA">
              <w:t>тренинги коммуникативных навыков;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8064DA">
              <w:t>ролевые игры.</w:t>
            </w:r>
          </w:p>
          <w:p w:rsidR="0025103F" w:rsidRPr="008064DA" w:rsidRDefault="00EB7D8D" w:rsidP="005D1F7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8064DA">
              <w:t xml:space="preserve">2. Задачи, формирующие </w:t>
            </w:r>
            <w:r w:rsidRPr="008064DA">
              <w:rPr>
                <w:b/>
                <w:bCs/>
              </w:rPr>
              <w:t>познавательные УУД: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8064DA">
              <w:t>проекты на выстраивание стратегии поиска решения задач;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8064DA">
              <w:t>задачи на сериацию, сравнение, оценивание;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8064DA">
              <w:t>проведение эмпирического исследования;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8064DA">
              <w:t>проведение теоретического исследования;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8064DA">
              <w:t>смысловое чтение.</w:t>
            </w:r>
          </w:p>
          <w:p w:rsidR="0025103F" w:rsidRPr="008064DA" w:rsidRDefault="00EB7D8D" w:rsidP="005D1F7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8064DA">
              <w:t xml:space="preserve">3. Задачи, формирующие </w:t>
            </w:r>
            <w:r w:rsidRPr="008064DA">
              <w:rPr>
                <w:b/>
                <w:bCs/>
              </w:rPr>
              <w:t>регулятивные УУД: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firstLine="120"/>
              <w:jc w:val="both"/>
            </w:pPr>
            <w:r w:rsidRPr="008064DA">
              <w:t>на планирование;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firstLine="120"/>
              <w:jc w:val="both"/>
            </w:pPr>
            <w:r w:rsidRPr="008064DA">
              <w:t>на ориентировку в ситуации;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firstLine="120"/>
              <w:jc w:val="both"/>
            </w:pPr>
            <w:r w:rsidRPr="008064DA">
              <w:t>на прогнозирование;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firstLine="120"/>
              <w:jc w:val="both"/>
            </w:pPr>
            <w:r w:rsidRPr="008064DA">
              <w:t>на целеполагание;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firstLine="120"/>
              <w:jc w:val="both"/>
            </w:pPr>
            <w:r w:rsidRPr="008064DA">
              <w:t>на принятие решения;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firstLine="120"/>
              <w:jc w:val="both"/>
            </w:pPr>
            <w:r w:rsidRPr="008064DA">
              <w:t>на самоконтроль.</w:t>
            </w:r>
          </w:p>
          <w:p w:rsidR="0025103F" w:rsidRPr="008064DA" w:rsidRDefault="00EB7D8D" w:rsidP="005D1F7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8064DA">
              <w:t xml:space="preserve">Развитию регулятивных УУД способствует использование в учебном процессе индивидуальных или групповых учебных заданий, которые наделяют обучающихся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работы, – при минимизации пошагового контроля со стороны учителя. </w:t>
            </w:r>
          </w:p>
          <w:p w:rsidR="0025103F" w:rsidRPr="008064DA" w:rsidRDefault="00EB7D8D" w:rsidP="00B52249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8064DA">
              <w:t>Решение типовых задач происходит в ходе занятий по разным предметам. Задачи на применение УУД носят как открытый, так и закрытый характер. При работе с задачами на применение УУД для оценивания результативности практикуются технологии «формирующего оценивания», в том числе критериальное оценивание.</w:t>
            </w:r>
          </w:p>
        </w:tc>
      </w:tr>
      <w:tr w:rsidR="0025103F" w:rsidRPr="008064DA" w:rsidTr="00847824">
        <w:tc>
          <w:tcPr>
            <w:tcW w:w="3135" w:type="dxa"/>
          </w:tcPr>
          <w:p w:rsidR="00847824" w:rsidRPr="008064DA" w:rsidRDefault="00EB7D8D" w:rsidP="005D1F72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064DA">
              <w:rPr>
                <w:b/>
                <w:bCs/>
                <w:color w:val="000000"/>
              </w:rPr>
              <w:lastRenderedPageBreak/>
              <w:t xml:space="preserve">4. Повышение </w:t>
            </w:r>
          </w:p>
          <w:p w:rsidR="0025103F" w:rsidRPr="008064DA" w:rsidRDefault="00EB7D8D" w:rsidP="005D1F72">
            <w:pPr>
              <w:spacing w:after="0" w:line="240" w:lineRule="auto"/>
            </w:pPr>
            <w:r w:rsidRPr="008064DA">
              <w:rPr>
                <w:b/>
                <w:bCs/>
                <w:color w:val="000000"/>
              </w:rPr>
              <w:t>эффективности усвоения знаний и учебных действий, формирования компетенций в предметных областях, учебно-исследовательской и проектной деятельности</w:t>
            </w:r>
          </w:p>
        </w:tc>
        <w:tc>
          <w:tcPr>
            <w:tcW w:w="7677" w:type="dxa"/>
            <w:vMerge w:val="restart"/>
          </w:tcPr>
          <w:p w:rsidR="00847824" w:rsidRPr="008064DA" w:rsidRDefault="00EB7D8D" w:rsidP="009B100B">
            <w:pPr>
              <w:shd w:val="clear" w:color="auto" w:fill="FFFFFF"/>
              <w:spacing w:after="0" w:line="240" w:lineRule="auto"/>
              <w:ind w:firstLine="567"/>
              <w:jc w:val="both"/>
              <w:rPr>
                <w:shd w:val="clear" w:color="auto" w:fill="FFFFFF"/>
              </w:rPr>
            </w:pPr>
            <w:r w:rsidRPr="008064DA">
              <w:rPr>
                <w:shd w:val="clear" w:color="auto" w:fill="FFFFFF"/>
              </w:rPr>
              <w:t>Одним из путей формирования УУД в основной школе является</w:t>
            </w:r>
          </w:p>
          <w:p w:rsidR="0025103F" w:rsidRPr="008064DA" w:rsidRDefault="00EB7D8D" w:rsidP="009B100B">
            <w:pPr>
              <w:shd w:val="clear" w:color="auto" w:fill="FFFFFF"/>
              <w:spacing w:after="0" w:line="240" w:lineRule="auto"/>
              <w:jc w:val="both"/>
            </w:pPr>
            <w:r w:rsidRPr="008064DA">
              <w:rPr>
                <w:shd w:val="clear" w:color="auto" w:fill="FFFFFF"/>
              </w:rPr>
              <w:t xml:space="preserve"> включение обучающихся в учебно-исследовательскую и проектную деятельность.</w:t>
            </w:r>
          </w:p>
          <w:p w:rsidR="0025103F" w:rsidRPr="008064DA" w:rsidRDefault="00EB7D8D" w:rsidP="009B100B">
            <w:pPr>
              <w:spacing w:after="0" w:line="240" w:lineRule="auto"/>
              <w:rPr>
                <w:b/>
                <w:bCs/>
              </w:rPr>
            </w:pPr>
            <w:r w:rsidRPr="008064DA">
              <w:rPr>
                <w:shd w:val="clear" w:color="auto" w:fill="FFFFFF"/>
              </w:rPr>
              <w:t>Особенности реализации основных направлений  и формы организации учебно-исследовательской и проектной деятельности обучающихся описаны в Приложении к ООП ООО «Положение об учебно-исследовательской и проектной деятельности на уровне основного общего образования.</w:t>
            </w:r>
          </w:p>
          <w:p w:rsidR="0025103F" w:rsidRPr="008064DA" w:rsidRDefault="0025103F" w:rsidP="005D1F72">
            <w:pPr>
              <w:spacing w:after="0" w:line="240" w:lineRule="auto"/>
            </w:pPr>
          </w:p>
        </w:tc>
      </w:tr>
      <w:tr w:rsidR="0025103F" w:rsidRPr="008064DA" w:rsidTr="00847824">
        <w:tc>
          <w:tcPr>
            <w:tcW w:w="3135" w:type="dxa"/>
          </w:tcPr>
          <w:p w:rsidR="0025103F" w:rsidRPr="008064DA" w:rsidRDefault="00EB7D8D" w:rsidP="005D1F72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8064DA">
              <w:rPr>
                <w:color w:val="000000"/>
              </w:rPr>
              <w:t>5</w:t>
            </w:r>
            <w:r w:rsidRPr="008064DA">
              <w:rPr>
                <w:b/>
                <w:bCs/>
                <w:color w:val="000000"/>
              </w:rPr>
              <w:t xml:space="preserve">. Формирование навыка участия в различных формах организации учебно-исследовательской и проектной </w:t>
            </w:r>
            <w:r w:rsidRPr="008064DA">
              <w:rPr>
                <w:b/>
                <w:bCs/>
                <w:color w:val="000000"/>
              </w:rPr>
              <w:lastRenderedPageBreak/>
              <w:t>деятельности, в том числе творческих конкурсах, олимпиадах, научных обществах, научно-практических конференциях, олимпиадах</w:t>
            </w:r>
          </w:p>
        </w:tc>
        <w:tc>
          <w:tcPr>
            <w:tcW w:w="7677" w:type="dxa"/>
            <w:vMerge/>
          </w:tcPr>
          <w:p w:rsidR="0025103F" w:rsidRPr="008064DA" w:rsidRDefault="0025103F" w:rsidP="005D1F72">
            <w:pPr>
              <w:spacing w:after="0" w:line="240" w:lineRule="auto"/>
            </w:pPr>
          </w:p>
        </w:tc>
      </w:tr>
      <w:tr w:rsidR="0025103F" w:rsidRPr="008064DA" w:rsidTr="00847824">
        <w:tc>
          <w:tcPr>
            <w:tcW w:w="3135" w:type="dxa"/>
          </w:tcPr>
          <w:p w:rsidR="0025103F" w:rsidRPr="008064DA" w:rsidRDefault="00EB7D8D" w:rsidP="005D1F72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064DA">
              <w:rPr>
                <w:b/>
                <w:bCs/>
                <w:color w:val="000000"/>
              </w:rPr>
              <w:lastRenderedPageBreak/>
              <w:t>6. Овладение приемами учебного сотрудничества и социального взаимодействия со сверстниками, обучающимися младшего и старшего возраста и взрослыми в совместной учебно-исследовательской и проектной деятельности</w:t>
            </w:r>
          </w:p>
          <w:p w:rsidR="0025103F" w:rsidRPr="008064DA" w:rsidRDefault="0025103F" w:rsidP="005D1F72">
            <w:pPr>
              <w:spacing w:after="0" w:line="240" w:lineRule="auto"/>
            </w:pPr>
          </w:p>
        </w:tc>
        <w:tc>
          <w:tcPr>
            <w:tcW w:w="7677" w:type="dxa"/>
          </w:tcPr>
          <w:p w:rsidR="0025103F" w:rsidRPr="008064DA" w:rsidRDefault="00EB7D8D" w:rsidP="005D1F72">
            <w:pPr>
              <w:spacing w:after="0" w:line="240" w:lineRule="auto"/>
            </w:pPr>
            <w:bookmarkStart w:id="9" w:name="_dx_frag_StartFragment"/>
            <w:bookmarkEnd w:id="9"/>
            <w:r w:rsidRPr="008064DA">
              <w:rPr>
                <w:u w:val="single"/>
                <w:shd w:val="clear" w:color="auto" w:fill="FFFFFF"/>
              </w:rPr>
              <w:t>Учебное сотрудничество</w:t>
            </w:r>
            <w:r w:rsidRPr="008064DA">
              <w:rPr>
                <w:shd w:val="clear" w:color="auto" w:fill="FFFFFF"/>
              </w:rPr>
              <w:t> со сверстниками представляет собой форму организации  учебного взаимодействия, характерной особенностью которой является   </w:t>
            </w:r>
            <w:r w:rsidRPr="008064DA">
              <w:rPr>
                <w:u w:val="single"/>
                <w:shd w:val="clear" w:color="auto" w:fill="FFFFFF"/>
              </w:rPr>
              <w:t>совместный </w:t>
            </w:r>
            <w:r w:rsidRPr="008064DA">
              <w:rPr>
                <w:shd w:val="clear" w:color="auto" w:fill="FFFFFF"/>
              </w:rPr>
              <w:t>поиск учениками знаний и способов действий, необходимых для решения данной учебной задачи.</w:t>
            </w:r>
            <w:r w:rsidRPr="008064DA">
              <w:t xml:space="preserve"> </w:t>
            </w:r>
          </w:p>
          <w:p w:rsidR="0025103F" w:rsidRPr="008064DA" w:rsidRDefault="00EB7D8D" w:rsidP="005D1F72">
            <w:pPr>
              <w:spacing w:after="0" w:line="240" w:lineRule="auto"/>
            </w:pPr>
            <w:r w:rsidRPr="008064DA">
              <w:t>Формами учебного сотрудничества являются:</w:t>
            </w:r>
          </w:p>
          <w:p w:rsidR="0025103F" w:rsidRPr="008064DA" w:rsidRDefault="00EB7D8D" w:rsidP="005D1F72">
            <w:pPr>
              <w:spacing w:after="0" w:line="240" w:lineRule="auto"/>
            </w:pPr>
            <w:r w:rsidRPr="008064DA">
              <w:t>- сотрудничество с учителем</w:t>
            </w:r>
          </w:p>
          <w:p w:rsidR="0025103F" w:rsidRPr="008064DA" w:rsidRDefault="00EB7D8D" w:rsidP="005D1F72">
            <w:pPr>
              <w:spacing w:after="0" w:line="240" w:lineRule="auto"/>
            </w:pPr>
            <w:r w:rsidRPr="008064DA">
              <w:t>- сотрудничество с обучающимися</w:t>
            </w:r>
          </w:p>
          <w:p w:rsidR="0025103F" w:rsidRPr="008064DA" w:rsidRDefault="00EB7D8D" w:rsidP="005D1F72">
            <w:pPr>
              <w:spacing w:after="0" w:line="240" w:lineRule="auto"/>
            </w:pPr>
            <w:r w:rsidRPr="008064DA">
              <w:t>- сотрудничество с самим собой.</w:t>
            </w:r>
          </w:p>
          <w:p w:rsidR="0025103F" w:rsidRPr="008064DA" w:rsidRDefault="00EB7D8D" w:rsidP="005D1F72">
            <w:pPr>
              <w:spacing w:after="0" w:line="240" w:lineRule="auto"/>
            </w:pPr>
            <w:r w:rsidRPr="008064DA">
              <w:t>Учебное сотрудничество осуществляется на уроках, занятиях внеурочной деятельности, вучебно-исследовательской и проектной деятельности.</w:t>
            </w:r>
          </w:p>
        </w:tc>
      </w:tr>
      <w:tr w:rsidR="0025103F" w:rsidRPr="008064DA" w:rsidTr="00847824">
        <w:tc>
          <w:tcPr>
            <w:tcW w:w="3135" w:type="dxa"/>
          </w:tcPr>
          <w:p w:rsidR="0025103F" w:rsidRPr="008064DA" w:rsidRDefault="00EB7D8D" w:rsidP="005D1F72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064DA">
              <w:rPr>
                <w:b/>
                <w:bCs/>
                <w:color w:val="000000"/>
              </w:rPr>
              <w:t>7. Формирование и развитие компетенций обучающихся в области использования ИКТ на уровне общего пользования, включая владение ИКТ, поиском, анализом и передачей информации, презентацией выполненных работ, основами информационной безопасности, умением безопасного использования средств ИКТ и информационно-телекоммуникационной сети "Интернет" (далее - сеть Интернет), формирование культуры пользования ИКТ</w:t>
            </w:r>
          </w:p>
          <w:p w:rsidR="0025103F" w:rsidRPr="008064DA" w:rsidRDefault="0025103F" w:rsidP="005D1F72">
            <w:pPr>
              <w:spacing w:after="0" w:line="240" w:lineRule="auto"/>
            </w:pPr>
          </w:p>
        </w:tc>
        <w:tc>
          <w:tcPr>
            <w:tcW w:w="7677" w:type="dxa"/>
          </w:tcPr>
          <w:p w:rsidR="0025103F" w:rsidRPr="008064DA" w:rsidRDefault="00EB7D8D" w:rsidP="005D1F72">
            <w:pPr>
              <w:pStyle w:val="a4"/>
              <w:tabs>
                <w:tab w:val="left" w:pos="567"/>
              </w:tabs>
              <w:spacing w:before="0" w:after="0"/>
              <w:jc w:val="both"/>
            </w:pPr>
            <w:r w:rsidRPr="008064DA">
              <w:t xml:space="preserve">Содержание учебной деятельности по формированию и развитию ИКТ-компетенций направлено на овладение обучающимися основной школы современными средствами сопровождения собственной деятельности: </w:t>
            </w:r>
          </w:p>
          <w:p w:rsidR="0025103F" w:rsidRPr="008064DA" w:rsidRDefault="00EB7D8D" w:rsidP="005D1F72">
            <w:pPr>
              <w:pStyle w:val="a4"/>
              <w:spacing w:before="0" w:after="0"/>
              <w:jc w:val="both"/>
            </w:pPr>
            <w:r w:rsidRPr="008064DA">
              <w:t xml:space="preserve">- интеллектуальной (например, применение компьютерных моделей при решении задач и т.п.), </w:t>
            </w:r>
          </w:p>
          <w:p w:rsidR="0025103F" w:rsidRPr="008064DA" w:rsidRDefault="00EB7D8D" w:rsidP="005D1F72">
            <w:pPr>
              <w:pStyle w:val="a4"/>
              <w:spacing w:before="0" w:after="0"/>
              <w:jc w:val="both"/>
            </w:pPr>
            <w:r w:rsidRPr="008064DA">
              <w:t xml:space="preserve">- творческой (использование инструментов создания оригинальных авторских продуктов: сайтов, инфографики, коллажей и т.п.), </w:t>
            </w:r>
          </w:p>
          <w:p w:rsidR="0025103F" w:rsidRPr="008064DA" w:rsidRDefault="00EB7D8D" w:rsidP="005D1F72">
            <w:pPr>
              <w:pStyle w:val="a4"/>
              <w:spacing w:before="0" w:after="0"/>
              <w:jc w:val="both"/>
            </w:pPr>
            <w:r w:rsidRPr="008064DA">
              <w:t xml:space="preserve">- коммуникативной (выбор средства сетевого общения, адекватного решаемой проблеме и возможностям субъектов, привлекаемых к ее решению, и т.п.), </w:t>
            </w:r>
          </w:p>
          <w:p w:rsidR="0025103F" w:rsidRPr="008064DA" w:rsidRDefault="00EB7D8D" w:rsidP="005D1F72">
            <w:pPr>
              <w:pStyle w:val="a4"/>
              <w:spacing w:before="0" w:after="0"/>
              <w:jc w:val="both"/>
            </w:pPr>
            <w:r w:rsidRPr="008064DA">
              <w:t>- управленческой (планирование, мониториг, анализ результатов деятельности и т.п.) и других видов деятельности.</w:t>
            </w:r>
          </w:p>
          <w:p w:rsidR="0025103F" w:rsidRPr="008064DA" w:rsidRDefault="00EB7D8D" w:rsidP="005D1F72">
            <w:pPr>
              <w:pStyle w:val="a4"/>
              <w:spacing w:before="0" w:after="0"/>
              <w:ind w:hanging="12"/>
              <w:jc w:val="both"/>
            </w:pPr>
            <w:r w:rsidRPr="008064DA">
              <w:t xml:space="preserve">Среди </w:t>
            </w:r>
            <w:r w:rsidRPr="008064DA">
              <w:rPr>
                <w:b/>
                <w:bCs/>
              </w:rPr>
              <w:t>видов</w:t>
            </w:r>
            <w:r w:rsidRPr="008064DA">
              <w:t xml:space="preserve"> учебной деятельности, обеспечивающих формирование ИКТ-компетенции обучающихся, выделяются такие, как: </w:t>
            </w:r>
          </w:p>
          <w:p w:rsidR="0025103F" w:rsidRPr="008064DA" w:rsidRDefault="00EB7D8D" w:rsidP="005D1F72">
            <w:pPr>
              <w:pStyle w:val="a4"/>
              <w:tabs>
                <w:tab w:val="left" w:pos="993"/>
              </w:tabs>
              <w:spacing w:before="0" w:after="0"/>
              <w:ind w:hanging="12"/>
              <w:jc w:val="both"/>
            </w:pPr>
            <w:r w:rsidRPr="008064DA">
              <w:t xml:space="preserve">- выполняемые на уроках, дома и в рамках внеурочной деятельности задания, предполагающие использование электронных образовательных ресурсов; </w:t>
            </w:r>
          </w:p>
          <w:p w:rsidR="0025103F" w:rsidRPr="008064DA" w:rsidRDefault="00EB7D8D" w:rsidP="005D1F72">
            <w:pPr>
              <w:pStyle w:val="a4"/>
              <w:tabs>
                <w:tab w:val="left" w:pos="993"/>
              </w:tabs>
              <w:spacing w:before="0" w:after="0"/>
              <w:ind w:hanging="12"/>
              <w:jc w:val="both"/>
            </w:pPr>
            <w:r w:rsidRPr="008064DA">
              <w:t xml:space="preserve">- создание и редактирование текстов; </w:t>
            </w:r>
          </w:p>
          <w:p w:rsidR="0025103F" w:rsidRPr="008064DA" w:rsidRDefault="00EB7D8D" w:rsidP="005D1F7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8064DA">
              <w:t xml:space="preserve">- создание и редактирование электронных таблиц; </w:t>
            </w:r>
          </w:p>
          <w:p w:rsidR="0025103F" w:rsidRPr="008064DA" w:rsidRDefault="00EB7D8D" w:rsidP="005D1F7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8064DA">
              <w:t xml:space="preserve">- использование средств для построения диаграмм, графиков, блок-схем, других графических объектов; </w:t>
            </w:r>
          </w:p>
          <w:p w:rsidR="0025103F" w:rsidRPr="008064DA" w:rsidRDefault="00EB7D8D" w:rsidP="005D1F7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8064DA">
              <w:t xml:space="preserve">- создание и редактирование презентаций; </w:t>
            </w:r>
          </w:p>
          <w:p w:rsidR="0025103F" w:rsidRPr="008064DA" w:rsidRDefault="00EB7D8D" w:rsidP="005D1F7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8064DA">
              <w:t xml:space="preserve">- создание и редактирование графики и фото; </w:t>
            </w:r>
          </w:p>
          <w:p w:rsidR="0025103F" w:rsidRPr="008064DA" w:rsidRDefault="00EB7D8D" w:rsidP="005D1F7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8064DA">
              <w:t xml:space="preserve">- создание и редактирование видео; </w:t>
            </w:r>
          </w:p>
          <w:p w:rsidR="0025103F" w:rsidRPr="008064DA" w:rsidRDefault="00EB7D8D" w:rsidP="005D1F7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8064DA">
              <w:t xml:space="preserve">- создание музыкальных и звуковых объектов; </w:t>
            </w:r>
          </w:p>
          <w:p w:rsidR="0025103F" w:rsidRPr="008064DA" w:rsidRDefault="00EB7D8D" w:rsidP="005D1F7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8064DA">
              <w:t xml:space="preserve">- поиск и анализ информации в Интернете; </w:t>
            </w:r>
          </w:p>
          <w:p w:rsidR="0025103F" w:rsidRPr="008064DA" w:rsidRDefault="00EB7D8D" w:rsidP="005D1F7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8064DA">
              <w:t xml:space="preserve">- моделирование, проектирование и управление; </w:t>
            </w:r>
          </w:p>
          <w:p w:rsidR="0025103F" w:rsidRPr="008064DA" w:rsidRDefault="00EB7D8D" w:rsidP="005D1F7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8064DA">
              <w:t xml:space="preserve">- математическая обработка и визуализация данных; </w:t>
            </w:r>
          </w:p>
          <w:p w:rsidR="0025103F" w:rsidRPr="008064DA" w:rsidRDefault="00EB7D8D" w:rsidP="005D1F7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8064DA">
              <w:t xml:space="preserve">- создание веб-страниц и сайтов; </w:t>
            </w:r>
          </w:p>
          <w:p w:rsidR="0025103F" w:rsidRPr="008064DA" w:rsidRDefault="00EB7D8D" w:rsidP="005D1F7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8064DA">
              <w:t>- сетевая коммуникация между учениками и (или) учителем.</w:t>
            </w:r>
          </w:p>
          <w:p w:rsidR="0025103F" w:rsidRPr="008064DA" w:rsidRDefault="00EB7D8D" w:rsidP="005D1F7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8064DA">
              <w:t xml:space="preserve">Основные </w:t>
            </w:r>
            <w:r w:rsidRPr="008064DA">
              <w:rPr>
                <w:b/>
                <w:bCs/>
              </w:rPr>
              <w:t>формы</w:t>
            </w:r>
            <w:r w:rsidRPr="008064DA">
              <w:t xml:space="preserve"> организации учебной деятельности по формированию ИКТ-компетенции обучающихся включают: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9"/>
              </w:numPr>
              <w:spacing w:before="0" w:after="0"/>
              <w:ind w:left="276" w:hanging="288"/>
              <w:jc w:val="both"/>
            </w:pPr>
            <w:r w:rsidRPr="008064DA">
              <w:t>уроки по информатике и другим предметам;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9"/>
              </w:numPr>
              <w:spacing w:before="0" w:after="0"/>
              <w:ind w:left="276" w:hanging="288"/>
              <w:jc w:val="both"/>
            </w:pPr>
            <w:r w:rsidRPr="008064DA">
              <w:t>факультативы;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9"/>
              </w:numPr>
              <w:spacing w:before="0" w:after="0"/>
              <w:ind w:left="276" w:hanging="288"/>
              <w:jc w:val="both"/>
            </w:pPr>
            <w:r w:rsidRPr="008064DA">
              <w:t>кружки;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9"/>
              </w:numPr>
              <w:spacing w:before="0" w:after="0"/>
              <w:ind w:left="276" w:hanging="288"/>
              <w:jc w:val="both"/>
            </w:pPr>
            <w:r w:rsidRPr="008064DA">
              <w:t>интегративные межпредметные проекты;</w:t>
            </w:r>
          </w:p>
          <w:p w:rsidR="0025103F" w:rsidRPr="008064DA" w:rsidRDefault="00EB7D8D" w:rsidP="00D47038">
            <w:pPr>
              <w:pStyle w:val="a4"/>
              <w:numPr>
                <w:ilvl w:val="0"/>
                <w:numId w:val="9"/>
              </w:numPr>
              <w:spacing w:before="0" w:after="0"/>
              <w:ind w:left="276" w:hanging="288"/>
              <w:jc w:val="both"/>
            </w:pPr>
            <w:r w:rsidRPr="008064DA">
              <w:t xml:space="preserve">внеурочные и внешкольные активности. </w:t>
            </w:r>
          </w:p>
        </w:tc>
      </w:tr>
      <w:tr w:rsidR="0025103F" w:rsidRPr="008064DA" w:rsidTr="00847824">
        <w:tc>
          <w:tcPr>
            <w:tcW w:w="3135" w:type="dxa"/>
          </w:tcPr>
          <w:p w:rsidR="0025103F" w:rsidRPr="008064DA" w:rsidRDefault="00EB7D8D" w:rsidP="005D1F72">
            <w:pPr>
              <w:spacing w:after="0" w:line="240" w:lineRule="auto"/>
            </w:pPr>
            <w:r w:rsidRPr="008064DA">
              <w:rPr>
                <w:b/>
                <w:bCs/>
                <w:color w:val="000000"/>
              </w:rPr>
              <w:lastRenderedPageBreak/>
              <w:t>8. Формирование знаний и навыков в области финансовой грамотности и устойчивого развития общества</w:t>
            </w:r>
          </w:p>
        </w:tc>
        <w:tc>
          <w:tcPr>
            <w:tcW w:w="7677" w:type="dxa"/>
          </w:tcPr>
          <w:p w:rsidR="0025103F" w:rsidRPr="008064DA" w:rsidRDefault="00EB7D8D" w:rsidP="005D1F72">
            <w:pPr>
              <w:spacing w:after="0" w:line="240" w:lineRule="auto"/>
              <w:ind w:firstLine="720"/>
              <w:rPr>
                <w:color w:val="000000"/>
              </w:rPr>
            </w:pPr>
            <w:r w:rsidRPr="008064DA">
              <w:rPr>
                <w:b/>
                <w:bCs/>
                <w:i/>
                <w:iCs/>
                <w:color w:val="000000"/>
              </w:rPr>
              <w:t xml:space="preserve">Финансовая грамотность </w:t>
            </w:r>
            <w:r w:rsidRPr="008064DA">
              <w:rPr>
                <w:color w:val="000000"/>
              </w:rPr>
              <w:t>- результат процесса финансового образования, который определяется как сочетание осведомленности, знаний, умений и поведенческих моделей, необходимых для принятия успешных финансовых решений и в конечном итоге для достижения финансового благополучия.</w:t>
            </w:r>
          </w:p>
          <w:p w:rsidR="0025103F" w:rsidRPr="008064DA" w:rsidRDefault="00EB7D8D" w:rsidP="005D1F72">
            <w:pPr>
              <w:spacing w:after="0" w:line="240" w:lineRule="auto"/>
              <w:ind w:firstLine="720"/>
            </w:pPr>
            <w:r w:rsidRPr="008064DA">
              <w:rPr>
                <w:color w:val="000000"/>
              </w:rPr>
              <w:t>Финансовая грамотность является составляющей частью функциональной грамотности и включает в себя компетенции, необходимые для формирования гармонично развитой личности выпускника основной школы. Данные компетенции формируются во время уроков и на занятиях внеурочной деятельсности с использованием практико-ориентированные образовательные технологии.</w:t>
            </w:r>
          </w:p>
        </w:tc>
      </w:tr>
    </w:tbl>
    <w:p w:rsidR="0025103F" w:rsidRPr="008064DA" w:rsidRDefault="0025103F" w:rsidP="005D1F72">
      <w:pPr>
        <w:spacing w:after="0" w:line="240" w:lineRule="auto"/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5D1F7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8064DA" w:rsidRDefault="00324204" w:rsidP="00324204">
      <w:pPr>
        <w:shd w:val="clear" w:color="auto" w:fill="FFFFFF"/>
        <w:spacing w:after="0" w:line="240" w:lineRule="auto"/>
        <w:rPr>
          <w:b/>
          <w:bCs/>
          <w:color w:val="000000"/>
          <w:sz w:val="20"/>
          <w:szCs w:val="20"/>
        </w:rPr>
        <w:sectPr w:rsidR="00324204" w:rsidRPr="008064DA" w:rsidSect="00B52249">
          <w:footerReference w:type="even" r:id="rId9"/>
          <w:footerReference w:type="default" r:id="rId10"/>
          <w:pgSz w:w="11907" w:h="16839" w:code="9"/>
          <w:pgMar w:top="426" w:right="850" w:bottom="142" w:left="1701" w:header="720" w:footer="720" w:gutter="0"/>
          <w:cols w:space="720"/>
          <w:noEndnote/>
        </w:sectPr>
      </w:pPr>
    </w:p>
    <w:p w:rsidR="00A30006" w:rsidRPr="008064DA" w:rsidRDefault="00A30006" w:rsidP="00847824">
      <w:pPr>
        <w:shd w:val="clear" w:color="auto" w:fill="FFFFFF"/>
        <w:spacing w:after="0" w:line="240" w:lineRule="auto"/>
        <w:ind w:left="540"/>
        <w:jc w:val="center"/>
        <w:rPr>
          <w:b/>
          <w:bCs/>
          <w:color w:val="000000"/>
          <w:sz w:val="20"/>
          <w:szCs w:val="20"/>
        </w:rPr>
      </w:pPr>
      <w:r w:rsidRPr="008064DA">
        <w:rPr>
          <w:b/>
          <w:color w:val="000000"/>
        </w:rPr>
        <w:lastRenderedPageBreak/>
        <w:t>Описание взаимосвязи универсальных учебных действий с содержанием учебных предметов</w:t>
      </w:r>
    </w:p>
    <w:p w:rsidR="00847824" w:rsidRPr="008064DA" w:rsidRDefault="00847824" w:rsidP="00324204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  <w:sz w:val="20"/>
          <w:szCs w:val="20"/>
        </w:rPr>
      </w:pPr>
    </w:p>
    <w:p w:rsidR="00324204" w:rsidRPr="008064DA" w:rsidRDefault="00324204" w:rsidP="00324204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  <w:r w:rsidRPr="008064DA">
        <w:rPr>
          <w:b/>
          <w:bCs/>
          <w:color w:val="000000"/>
        </w:rPr>
        <w:t>Овладение универсальными учебными действиями происходит по классам (годам обучения):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466"/>
        <w:gridCol w:w="2466"/>
        <w:gridCol w:w="2467"/>
        <w:gridCol w:w="2466"/>
        <w:gridCol w:w="2467"/>
      </w:tblGrid>
      <w:tr w:rsidR="00324204" w:rsidRPr="008064DA" w:rsidTr="00324204">
        <w:tc>
          <w:tcPr>
            <w:tcW w:w="3227" w:type="dxa"/>
            <w:gridSpan w:val="2"/>
          </w:tcPr>
          <w:p w:rsidR="00324204" w:rsidRPr="008064DA" w:rsidRDefault="00324204" w:rsidP="0032420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Универсальные учебные действия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</w:tr>
      <w:tr w:rsidR="00324204" w:rsidRPr="008064DA" w:rsidTr="00324204">
        <w:tc>
          <w:tcPr>
            <w:tcW w:w="1668" w:type="dxa"/>
            <w:vMerge w:val="restart"/>
          </w:tcPr>
          <w:p w:rsidR="00324204" w:rsidRPr="008064DA" w:rsidRDefault="00324204" w:rsidP="00324204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Учебные познавательные действия </w:t>
            </w:r>
          </w:p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(</w:t>
            </w:r>
            <w:r w:rsidRPr="008064DA">
              <w:rPr>
                <w:rFonts w:ascii="Times New Roman" w:hAnsi="Times New Roman"/>
                <w:i/>
                <w:sz w:val="20"/>
                <w:szCs w:val="20"/>
              </w:rPr>
              <w:t>Овладение системой универсальных учебных познавательных действий обеспечивает сформированность когнитивных навыков у обучающихся</w:t>
            </w:r>
            <w:r w:rsidRPr="008064DA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Базовые логические действия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-выявлять и характеризовать с помощью учителя существенные признаки объектов (явлений)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-выявлять и характеризовать с помощью учителя существенные признаки объектов (явлений)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Самостоятельно выявлять и характеризовать существенные признаки объектов (явлений)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самостоятельно выявлять и характеризовать существенные признаки объектов (явлений)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выявлять и характеризовать существенные признаки объектов (явлений); </w:t>
            </w:r>
          </w:p>
          <w:p w:rsidR="00324204" w:rsidRPr="008064DA" w:rsidRDefault="00324204" w:rsidP="00324204">
            <w:pPr>
              <w:ind w:left="36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устанавливать существенный признак классификации</w:t>
            </w:r>
          </w:p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 помощью учителя</w:t>
            </w:r>
          </w:p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устанавливать существенный признак классификации</w:t>
            </w:r>
          </w:p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 помощью учителя</w:t>
            </w:r>
          </w:p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устанавливать существенный признак классификации, основания для обобщения и сравнения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устанавливать существенный признак классификации, основания для обобщения и сравнения, критерии проводимого анализа с помощью учителя;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a5"/>
              <w:ind w:left="1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устанавливать существенный признак классификации, основания для обобщения и сравнения, критерии проводимого анализа;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 учетом предложенной задачи рассматривать с помощью учителя закономерности и противоречия в рассматриваемых фактах, данных и наблюдениях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 учетом предложенной задачи рассматривать с помощью учителя закономерности и противоречия в рассматриваемых фактах, данных и наблюдениях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 учетом предложенной задачи рассматривать с помощью учителя закономерности и противоречия в рассматриваемых фактах, данных и наблюдениях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 учетом предложенной задачи выявлять с помощью учителя закономерности и противоречия в рассматриваемых фактах, данных и наблюдениях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a5"/>
              <w:ind w:left="1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 учетом предложенной задачи выявлять закономерности и противоречия в рассматриваемых фактах, данных и наблюдениях;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предлагать критерии для выявления закономерностей и противоречий с помощью учителя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a5"/>
              <w:ind w:left="1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предлагать критерии для выявления закономерностей и противоречий;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выявлять дефициты информации, данных, необходимых для решения поставленной задачи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выявлять дефициты информации, данных, необходимых для решения поставленной задачи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выявлять дефициты информации, данных, необходимых для решения поставленной задачи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выявлять дефициты информации, данных, необходимых для решения поставленной задачи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a5"/>
              <w:ind w:left="1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выявлять дефициты информации, данных, необходимых для решения поставленной задачи;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</w:tcPr>
          <w:p w:rsidR="0084782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выявлять причинно-следственные связи при изучении явлений и </w:t>
            </w:r>
          </w:p>
          <w:p w:rsidR="00847824" w:rsidRPr="008064DA" w:rsidRDefault="0084782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процессов с помощью учителя</w:t>
            </w:r>
          </w:p>
        </w:tc>
        <w:tc>
          <w:tcPr>
            <w:tcW w:w="2466" w:type="dxa"/>
          </w:tcPr>
          <w:p w:rsidR="0084782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выявлять причинно-следственные связи при изучении явлений и </w:t>
            </w:r>
          </w:p>
          <w:p w:rsidR="00847824" w:rsidRPr="008064DA" w:rsidRDefault="0084782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процессов с помощью учителя</w:t>
            </w:r>
          </w:p>
        </w:tc>
        <w:tc>
          <w:tcPr>
            <w:tcW w:w="2467" w:type="dxa"/>
          </w:tcPr>
          <w:p w:rsidR="00847824" w:rsidRPr="008064DA" w:rsidRDefault="00324204" w:rsidP="00324204">
            <w:pPr>
              <w:pStyle w:val="a5"/>
              <w:ind w:left="1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выявлять причинно-следственные связи при изучении явлений и </w:t>
            </w:r>
          </w:p>
          <w:p w:rsidR="00847824" w:rsidRPr="008064DA" w:rsidRDefault="00847824" w:rsidP="00324204">
            <w:pPr>
              <w:pStyle w:val="a5"/>
              <w:ind w:left="1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24204" w:rsidRPr="008064DA" w:rsidRDefault="00324204" w:rsidP="00324204">
            <w:pPr>
              <w:pStyle w:val="a5"/>
              <w:ind w:left="1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процессов;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делать выводы с использованием умозаключений по </w:t>
            </w: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аналогии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делать выводы с использованием умозаключений по </w:t>
            </w: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аналогии, формулировать гипотезы о взаимосвязях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a5"/>
              <w:ind w:left="1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 xml:space="preserve">делать выводы с использованием дедуктивных и </w:t>
            </w: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индуктивных умозаключений, умозаключений по аналогии, формулировать гипотезы о взаимосвязях;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сравнивать несколько вариантов решения, выбирать наиболее подходящий с помощью учителя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сравнивать несколько вариантов решения, выбирать наиболее подходящий с помощью учителя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 помощью учителя выбирать способ решения учебной задачи (сравнивать несколько вариантов решения, выбирать наиболее подходящий с учетом выделенных критериев);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 помощью учителя выбирать способ решения учебной задачи (сравнивать несколько вариантов решения, выбирать наиболее подходящий с учетом выделенных критериев);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a5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Базовые </w:t>
            </w:r>
            <w:r w:rsidRPr="0080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исследовательские</w:t>
            </w: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действия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Использовать простые вопросы для проверки усвоения полученной информации 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Использовать простые вопросы и решать задачи повышенной сложности для  проверки усвоения полученной информации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Использовать вопросы как средство анализа полученной информации с помощью учителя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Использовать вопросы, направленные на исследование изучаемого объекта, установление причинно-следственных связей с помощью учителя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Использовать вопросы как исследовательский инструмент познания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Формулировать общие  вопросы к изучаемой информации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Формулировать специальные вопросы к изучаемой информации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Формулировать  вопросы, фиксирующие разрыв между реальным и желательным состоянием ситуации, объекта с помощью учителя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Устанавливать искомое и данное с помощью учителя 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 объяснять свое мнение кратким ответом с помощью учителя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Развернуто аргументировать свою позицию, мнение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Формировать гипотезу об истинности суждений других  с помощью учителя</w:t>
            </w:r>
          </w:p>
        </w:tc>
        <w:tc>
          <w:tcPr>
            <w:tcW w:w="2466" w:type="dxa"/>
          </w:tcPr>
          <w:p w:rsidR="0084782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Самостоятельно формировать гипотезу об истинности суждений других  и анализировать достоверность своей гипотезы с помощью учителя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Формировать гипотезу об истинности собственных суждений и суждений других, аргументировать свою позицию, мнение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Составлять простой план текста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Составлять развернутый (сложный) план с помощью учителя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Самостоятельно составлять развернутый (сложный) план для изучения объекта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Проводить небольшое  исследование, эксперимент для изучения объекта с помощью учителя по установлению причинно-следственных связей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</w:t>
            </w: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следственных связей и зависимостей объектов между собой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Оценивать прочитанную информацию с целью выявления достоверности по наводящим вопросам 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Оценивать прочитанную информацию с точки зрения  ее применимости на практике с помощью учителя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Анализировать достоверность полученной информации с помощью учителя 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Самостоятельно оценивать полученную  в ходе небольшого исследования информацию с точки зрения  ее применимости на практике 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Оценивать на применимость и достоверность информации, полученной в ходе исследования (эксперимента)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Формулировать вывод (обобщение) по результатам полученной информации с помощью учителя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Проводить наблюдения и формулировать выводы на их основе по заданному образцу (алгоритму)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основе заданного тезиса рассуждать и формулировать выводы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Анализировать приобретенный опыт, проводить небольшое исследование, оценивать результаты на основе базовых инструментов 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Прогнозировать дальнейшее развитие событий, процессов с помощью наводящих вопросов учителя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Прогнозировать последствия  изучаемых событий, процессов с помощью наводящих вопросов учителя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Прогнозировать дальнейшее развитие процессов, событий и их последствия в сходных ситуациях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Прогнозировать дальнейшее развитие процессов, событий и их последствия в новыхусловиях и контекстах с помощью учителя</w:t>
            </w:r>
          </w:p>
        </w:tc>
        <w:tc>
          <w:tcPr>
            <w:tcW w:w="2467" w:type="dxa"/>
          </w:tcPr>
          <w:p w:rsidR="00F27027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Работа с информацией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применять различные инструменты при поиске и отборе информации или данных из источников с учетом предложенной учителем учебной  задач;</w:t>
            </w:r>
          </w:p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применять различные инструменты при поиске и отборе информации или данных из источников с учетом предложенной учителем учебной  задач;</w:t>
            </w:r>
          </w:p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применять различные методы, инструменты при поиске и отборе информации или данных из источников с учетом предложенной учебной задачи и заданных учителем критериев;</w:t>
            </w:r>
          </w:p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 самостоятельно;</w:t>
            </w:r>
          </w:p>
          <w:p w:rsidR="00324204" w:rsidRPr="008064DA" w:rsidRDefault="00324204" w:rsidP="00324204">
            <w:pPr>
              <w:pStyle w:val="31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      </w:r>
          </w:p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4204" w:rsidRPr="008064DA" w:rsidTr="00B52249">
        <w:trPr>
          <w:trHeight w:val="1600"/>
        </w:trPr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выбирать, анализировать, информацию различных видов и форм представления с помощью вопросов учителя;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выбирать, анализировать, интерпретировать информацию различных видов и форм представления с помощью вопросов учителя;</w:t>
            </w:r>
          </w:p>
        </w:tc>
        <w:tc>
          <w:tcPr>
            <w:tcW w:w="2467" w:type="dxa"/>
          </w:tcPr>
          <w:p w:rsidR="00B52249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выбирать, анализировать, систематизировать  с помощью учителя и интерпретировать информацию различных видов и форм представления;</w:t>
            </w:r>
          </w:p>
        </w:tc>
        <w:tc>
          <w:tcPr>
            <w:tcW w:w="2466" w:type="dxa"/>
          </w:tcPr>
          <w:p w:rsidR="00324204" w:rsidRPr="008064DA" w:rsidRDefault="00324204" w:rsidP="00B52249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выбирать, анализировать, систематизировать  самостоятельно и интерпретировать информацию различных видов и форм представления;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выбирать, анализировать, систематизировать и интерпретировать информацию различных видов и форм представления;</w:t>
            </w:r>
          </w:p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204" w:rsidRPr="008064DA" w:rsidTr="00B52249">
        <w:trPr>
          <w:trHeight w:val="2150"/>
        </w:trPr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находить сходные аргументы (подтверждающие или опровергающие одну и ту же идею, версию) в одном информационном источнике под руководством учителя ;</w:t>
            </w:r>
          </w:p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находить</w:t>
            </w:r>
          </w:p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сходные аргументы (подтверждающие или опровергающие одну и ту же идею, версию) в одном информационном источнике под руководством учителя ;</w:t>
            </w:r>
          </w:p>
        </w:tc>
        <w:tc>
          <w:tcPr>
            <w:tcW w:w="2467" w:type="dxa"/>
          </w:tcPr>
          <w:p w:rsidR="00324204" w:rsidRPr="008064DA" w:rsidRDefault="00324204" w:rsidP="00B52249">
            <w:pPr>
              <w:ind w:left="76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находить сходные аргументы (подтверждающие или опровергающие одну и ту же идею, версию) в различных информационных источниках под руководством учителя ;</w:t>
            </w:r>
          </w:p>
          <w:p w:rsidR="00B52249" w:rsidRPr="008064DA" w:rsidRDefault="00B52249" w:rsidP="00B522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находить сходные аргументы (подтверждающие или опровергающие одну и ту же идею, версию) в различных информационных источниках самостоятельно;</w:t>
            </w:r>
          </w:p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находить сходные аргументы (подтверждающие или опровергающие одну и ту же идею, версию) в различных информационных источниках;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под руководством учителя выбирать форму представления информации и иллюстрировать решаемые задачи;</w:t>
            </w:r>
          </w:p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несложными схемами;</w:t>
            </w:r>
          </w:p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под руководством учителя выбирать форму представления информации и иллюстрировать решаемые задачи несложными схемами;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ind w:left="76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выбирать форму представления информации из предложенных учителем форм, иллюстрировать решаемые задачи несложными схемами, диаграммами, графикой и их комбинациями;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самостоятельно выбирать форму представления информации и иллюстрировать решаемые задачи несложными схемами, диаграммами, иной графикой и их комбинациями;</w:t>
            </w:r>
          </w:p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F27027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 xml:space="preserve">оценивать надежность информации по </w:t>
            </w:r>
          </w:p>
          <w:p w:rsidR="00F27027" w:rsidRPr="008064DA" w:rsidRDefault="00F27027" w:rsidP="003242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7027" w:rsidRPr="008064DA" w:rsidRDefault="00F27027" w:rsidP="003242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критериям, предложенным педагогическим работником;</w:t>
            </w:r>
          </w:p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F27027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 xml:space="preserve">оценивать надежность информации по </w:t>
            </w:r>
          </w:p>
          <w:p w:rsidR="00F27027" w:rsidRPr="008064DA" w:rsidRDefault="00F27027" w:rsidP="003242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7027" w:rsidRPr="008064DA" w:rsidRDefault="00F27027" w:rsidP="003242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критериям, предложенным педагогическим работником;</w:t>
            </w:r>
          </w:p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:rsidR="00F27027" w:rsidRPr="008064DA" w:rsidRDefault="00324204" w:rsidP="00324204">
            <w:pPr>
              <w:ind w:left="76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 xml:space="preserve">оценивать надежность информации по </w:t>
            </w:r>
          </w:p>
          <w:p w:rsidR="00F27027" w:rsidRPr="008064DA" w:rsidRDefault="00F27027" w:rsidP="00324204">
            <w:pPr>
              <w:ind w:left="76"/>
              <w:rPr>
                <w:rFonts w:ascii="Times New Roman" w:hAnsi="Times New Roman"/>
                <w:sz w:val="20"/>
                <w:szCs w:val="20"/>
              </w:rPr>
            </w:pPr>
          </w:p>
          <w:p w:rsidR="00F27027" w:rsidRPr="008064DA" w:rsidRDefault="00F27027" w:rsidP="00324204">
            <w:pPr>
              <w:ind w:left="76"/>
              <w:rPr>
                <w:rFonts w:ascii="Times New Roman" w:hAnsi="Times New Roman"/>
                <w:sz w:val="20"/>
                <w:szCs w:val="20"/>
              </w:rPr>
            </w:pPr>
          </w:p>
          <w:p w:rsidR="00324204" w:rsidRPr="008064DA" w:rsidRDefault="00324204" w:rsidP="00324204">
            <w:pPr>
              <w:ind w:left="76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критериям, предложенным педагогическим работником или сформулированным самостоятельно;</w:t>
            </w:r>
          </w:p>
        </w:tc>
        <w:tc>
          <w:tcPr>
            <w:tcW w:w="2466" w:type="dxa"/>
          </w:tcPr>
          <w:p w:rsidR="00F27027" w:rsidRPr="008064DA" w:rsidRDefault="00324204" w:rsidP="00324204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 xml:space="preserve">оценивать надежность информации по </w:t>
            </w:r>
          </w:p>
          <w:p w:rsidR="00F27027" w:rsidRPr="008064DA" w:rsidRDefault="00F27027" w:rsidP="00324204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  <w:p w:rsidR="00F27027" w:rsidRPr="008064DA" w:rsidRDefault="00F27027" w:rsidP="00324204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  <w:p w:rsidR="00324204" w:rsidRPr="008064DA" w:rsidRDefault="00324204" w:rsidP="00F27027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критериям, предложенным педагогическим работником или с</w:t>
            </w:r>
            <w:r w:rsidR="00F27027" w:rsidRPr="008064DA">
              <w:rPr>
                <w:rFonts w:ascii="Times New Roman" w:hAnsi="Times New Roman"/>
                <w:sz w:val="20"/>
                <w:szCs w:val="20"/>
              </w:rPr>
              <w:t>формулированным самостоятельно;</w:t>
            </w:r>
          </w:p>
        </w:tc>
        <w:tc>
          <w:tcPr>
            <w:tcW w:w="2467" w:type="dxa"/>
          </w:tcPr>
          <w:p w:rsidR="00F27027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 xml:space="preserve">оценивать надежность информации по </w:t>
            </w:r>
          </w:p>
          <w:p w:rsidR="00F27027" w:rsidRPr="008064DA" w:rsidRDefault="00F27027" w:rsidP="003242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7027" w:rsidRPr="008064DA" w:rsidRDefault="00F27027" w:rsidP="003242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критериям, предложенным педагогическим работником или сформулированным самостоятельно;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324204" w:rsidRPr="008064DA" w:rsidRDefault="00324204" w:rsidP="00F27027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эф</w:t>
            </w:r>
            <w:r w:rsidR="00F27027" w:rsidRPr="008064DA">
              <w:rPr>
                <w:rFonts w:ascii="Times New Roman" w:hAnsi="Times New Roman"/>
                <w:sz w:val="20"/>
                <w:szCs w:val="20"/>
              </w:rPr>
              <w:t>фективно запоминать информацию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324204" w:rsidRPr="008064DA" w:rsidRDefault="00324204" w:rsidP="00F27027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э</w:t>
            </w:r>
            <w:r w:rsidR="00F27027" w:rsidRPr="008064DA">
              <w:rPr>
                <w:rFonts w:ascii="Times New Roman" w:hAnsi="Times New Roman"/>
                <w:sz w:val="20"/>
                <w:szCs w:val="20"/>
              </w:rPr>
              <w:t>ффективно запоминать информацию</w:t>
            </w:r>
          </w:p>
        </w:tc>
        <w:tc>
          <w:tcPr>
            <w:tcW w:w="2467" w:type="dxa"/>
          </w:tcPr>
          <w:p w:rsidR="00324204" w:rsidRPr="008064DA" w:rsidRDefault="00324204" w:rsidP="00F27027">
            <w:pPr>
              <w:ind w:left="76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 xml:space="preserve">эффективно запоминать </w:t>
            </w:r>
            <w:r w:rsidR="00F27027" w:rsidRPr="008064DA">
              <w:rPr>
                <w:rFonts w:ascii="Times New Roman" w:hAnsi="Times New Roman"/>
                <w:sz w:val="20"/>
                <w:szCs w:val="20"/>
              </w:rPr>
              <w:t>и систематизировать информацию</w:t>
            </w:r>
          </w:p>
        </w:tc>
        <w:tc>
          <w:tcPr>
            <w:tcW w:w="2466" w:type="dxa"/>
          </w:tcPr>
          <w:p w:rsidR="00324204" w:rsidRPr="008064DA" w:rsidRDefault="00324204" w:rsidP="00F27027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 xml:space="preserve">эффективно запоминать </w:t>
            </w:r>
            <w:r w:rsidR="00F27027" w:rsidRPr="008064DA">
              <w:rPr>
                <w:rFonts w:ascii="Times New Roman" w:hAnsi="Times New Roman"/>
                <w:sz w:val="20"/>
                <w:szCs w:val="20"/>
              </w:rPr>
              <w:t>и систематизировать информацию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эффективно запоминать и систематизировать информацию.</w:t>
            </w:r>
          </w:p>
        </w:tc>
      </w:tr>
      <w:tr w:rsidR="00324204" w:rsidRPr="008064DA" w:rsidTr="00324204">
        <w:tc>
          <w:tcPr>
            <w:tcW w:w="1668" w:type="dxa"/>
            <w:vMerge w:val="restart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Учебные коммуникативные действия</w:t>
            </w:r>
          </w:p>
          <w:p w:rsidR="00324204" w:rsidRPr="008064DA" w:rsidRDefault="00324204" w:rsidP="00324204">
            <w:pP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(Овладение </w:t>
            </w:r>
            <w:r w:rsidRPr="008064DA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lastRenderedPageBreak/>
              <w:t>системой универсальных учебных коммуникативных действий обеспечивает сформированность социальных навыков и эмоционального интеллекта обучающихся).</w:t>
            </w:r>
          </w:p>
        </w:tc>
        <w:tc>
          <w:tcPr>
            <w:tcW w:w="1559" w:type="dxa"/>
            <w:vMerge w:val="restart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Общение 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 выбирать формат выступления, опираясь на алгоритм (опорную схему) </w:t>
            </w: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составлять устные и письменные тексты с использованием иллюстративных материалов</w:t>
            </w:r>
          </w:p>
        </w:tc>
        <w:tc>
          <w:tcPr>
            <w:tcW w:w="2466" w:type="dxa"/>
          </w:tcPr>
          <w:p w:rsidR="00324204" w:rsidRPr="008064DA" w:rsidRDefault="00324204" w:rsidP="00B52249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самостоятельно выбирать формат выступления с учетом задач презентации и особенностей </w:t>
            </w:r>
            <w:r w:rsidRPr="008064DA">
              <w:rPr>
                <w:rFonts w:ascii="Times New Roman" w:hAnsi="Times New Roman"/>
                <w:sz w:val="20"/>
                <w:szCs w:val="20"/>
              </w:rPr>
              <w:lastRenderedPageBreak/>
              <w:t>аудитории и в соответствии с ним составлять устные и письменные тексты с использованием иллюстративных материалов;</w:t>
            </w:r>
          </w:p>
        </w:tc>
        <w:tc>
          <w:tcPr>
            <w:tcW w:w="2467" w:type="dxa"/>
          </w:tcPr>
          <w:p w:rsidR="00324204" w:rsidRPr="008064DA" w:rsidRDefault="00324204" w:rsidP="00B52249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самостоятельно выбирать формат выступления с учетом задач презентации и особенностей </w:t>
            </w:r>
            <w:r w:rsidRPr="008064DA">
              <w:rPr>
                <w:rFonts w:ascii="Times New Roman" w:hAnsi="Times New Roman"/>
                <w:sz w:val="20"/>
                <w:szCs w:val="20"/>
              </w:rPr>
              <w:lastRenderedPageBreak/>
              <w:t>аудитории и в соответствии с ним составлять устные и письменные тексты с использованием иллюстративных материалов;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воспринимать и формулировать суждения, выражать эмоции в соответствии с целями и </w:t>
            </w:r>
            <w:r w:rsidRPr="008064DA">
              <w:rPr>
                <w:rFonts w:ascii="Times New Roman" w:hAnsi="Times New Roman"/>
                <w:sz w:val="20"/>
                <w:szCs w:val="20"/>
              </w:rPr>
              <w:lastRenderedPageBreak/>
              <w:t>условиями общения;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воспринимать и формулировать суждения, выражать эмоции в соответствии с целями и </w:t>
            </w:r>
            <w:r w:rsidRPr="008064DA">
              <w:rPr>
                <w:rFonts w:ascii="Times New Roman" w:hAnsi="Times New Roman"/>
                <w:sz w:val="20"/>
                <w:szCs w:val="20"/>
              </w:rPr>
              <w:lastRenderedPageBreak/>
              <w:t>условиями общения;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выражать себя (свою точку зрения) в устных и письменных текстах с помощью учителя</w:t>
            </w:r>
          </w:p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выражать себя (свою точку зрения) в устных и письменных текстах, опираясь на алгоритм, опорную схему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 xml:space="preserve">выражать себя (свою точку зрения) в устных и письменных текстах; </w:t>
            </w:r>
          </w:p>
          <w:p w:rsidR="00324204" w:rsidRPr="008064DA" w:rsidRDefault="00324204" w:rsidP="0032420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выражать себя (свою точку зрения) в устных и письменных текстах (доклад, реферат)</w:t>
            </w:r>
          </w:p>
          <w:p w:rsidR="00324204" w:rsidRPr="008064DA" w:rsidRDefault="00324204" w:rsidP="0032420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выражать себя (свою точку зрения) в устных и письменных текстах; (проект)</w:t>
            </w:r>
          </w:p>
          <w:p w:rsidR="00324204" w:rsidRPr="008064DA" w:rsidRDefault="00324204" w:rsidP="0032420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распознавать невербальные средства общения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распознавать невербальные средства общения, понимать значение социальных знаков,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распознавать невербальные средства общения, понимать значение социальных знаков, знать и распознавать предпосылки конфликтных ситуаций с помощью учителя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распознавать невербальные средства общения, понимать значение социальных знаков, знать и распознавать предпосылки конфликтных ситуаций с помощью учителя</w:t>
            </w:r>
          </w:p>
        </w:tc>
        <w:tc>
          <w:tcPr>
            <w:tcW w:w="2467" w:type="dxa"/>
          </w:tcPr>
          <w:p w:rsidR="00324204" w:rsidRPr="008064DA" w:rsidRDefault="00324204" w:rsidP="003E11D1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</w:t>
            </w:r>
            <w:r w:rsidR="003E11D1" w:rsidRPr="008064DA">
              <w:rPr>
                <w:rFonts w:ascii="Times New Roman" w:hAnsi="Times New Roman"/>
                <w:sz w:val="20"/>
                <w:szCs w:val="20"/>
              </w:rPr>
              <w:t>ть конфликты, вести переговоры;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70421E" w:rsidRPr="008064DA" w:rsidRDefault="00324204" w:rsidP="003E11D1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 xml:space="preserve">понимать намерения других, проявлять уважительное отношение к собеседнику и в </w:t>
            </w:r>
          </w:p>
          <w:p w:rsidR="0070421E" w:rsidRPr="008064DA" w:rsidRDefault="0070421E" w:rsidP="003E11D1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324204" w:rsidRPr="008064DA" w:rsidRDefault="00324204" w:rsidP="003E11D1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 xml:space="preserve">корректной форме </w:t>
            </w:r>
            <w:r w:rsidR="003E11D1" w:rsidRPr="008064DA">
              <w:rPr>
                <w:rFonts w:ascii="Times New Roman" w:hAnsi="Times New Roman"/>
                <w:sz w:val="20"/>
                <w:szCs w:val="20"/>
              </w:rPr>
              <w:t>формулировать свои возражения;</w:t>
            </w:r>
          </w:p>
        </w:tc>
        <w:tc>
          <w:tcPr>
            <w:tcW w:w="2466" w:type="dxa"/>
          </w:tcPr>
          <w:p w:rsidR="0070421E" w:rsidRPr="008064DA" w:rsidRDefault="00324204" w:rsidP="003E11D1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 xml:space="preserve">понимать намерения других, проявлять уважительное отношение к собеседнику и в </w:t>
            </w:r>
          </w:p>
          <w:p w:rsidR="0070421E" w:rsidRPr="008064DA" w:rsidRDefault="0070421E" w:rsidP="003E11D1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324204" w:rsidRPr="008064DA" w:rsidRDefault="00324204" w:rsidP="003E11D1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корректной форме</w:t>
            </w:r>
            <w:r w:rsidR="003E11D1" w:rsidRPr="008064DA">
              <w:rPr>
                <w:rFonts w:ascii="Times New Roman" w:hAnsi="Times New Roman"/>
                <w:sz w:val="20"/>
                <w:szCs w:val="20"/>
              </w:rPr>
              <w:t xml:space="preserve"> формулировать свои возражения;</w:t>
            </w:r>
          </w:p>
        </w:tc>
        <w:tc>
          <w:tcPr>
            <w:tcW w:w="2467" w:type="dxa"/>
          </w:tcPr>
          <w:p w:rsidR="00324204" w:rsidRPr="008064DA" w:rsidRDefault="00324204" w:rsidP="003E11D1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понимать намерения других, проявлять уважительное отношение к собеседнику и в корректной форме</w:t>
            </w:r>
            <w:r w:rsidR="003E11D1" w:rsidRPr="008064DA">
              <w:rPr>
                <w:rFonts w:ascii="Times New Roman" w:hAnsi="Times New Roman"/>
                <w:sz w:val="20"/>
                <w:szCs w:val="20"/>
              </w:rPr>
              <w:t xml:space="preserve"> формулировать свои возражения;</w:t>
            </w:r>
          </w:p>
        </w:tc>
        <w:tc>
          <w:tcPr>
            <w:tcW w:w="2466" w:type="dxa"/>
          </w:tcPr>
          <w:p w:rsidR="0070421E" w:rsidRPr="008064DA" w:rsidRDefault="00324204" w:rsidP="003E11D1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 xml:space="preserve">понимать намерения других, проявлять уважительное отношение к собеседнику и в </w:t>
            </w:r>
          </w:p>
          <w:p w:rsidR="0070421E" w:rsidRPr="008064DA" w:rsidRDefault="0070421E" w:rsidP="003E11D1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324204" w:rsidRPr="008064DA" w:rsidRDefault="00324204" w:rsidP="003E11D1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корректной форме</w:t>
            </w:r>
            <w:r w:rsidR="003E11D1" w:rsidRPr="008064DA">
              <w:rPr>
                <w:rFonts w:ascii="Times New Roman" w:hAnsi="Times New Roman"/>
                <w:sz w:val="20"/>
                <w:szCs w:val="20"/>
              </w:rPr>
              <w:t xml:space="preserve"> формулировать свои возражения;</w:t>
            </w:r>
          </w:p>
        </w:tc>
        <w:tc>
          <w:tcPr>
            <w:tcW w:w="2467" w:type="dxa"/>
          </w:tcPr>
          <w:p w:rsidR="0070421E" w:rsidRPr="008064DA" w:rsidRDefault="00324204" w:rsidP="003E11D1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 xml:space="preserve">понимать намерения других, проявлять уважительное отношение </w:t>
            </w:r>
          </w:p>
          <w:p w:rsidR="0070421E" w:rsidRPr="008064DA" w:rsidRDefault="00324204" w:rsidP="003E11D1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 xml:space="preserve">к собеседнику и в </w:t>
            </w:r>
          </w:p>
          <w:p w:rsidR="0070421E" w:rsidRPr="008064DA" w:rsidRDefault="0070421E" w:rsidP="003E11D1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324204" w:rsidRPr="008064DA" w:rsidRDefault="00324204" w:rsidP="003E11D1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корректной форме</w:t>
            </w:r>
            <w:r w:rsidR="003E11D1" w:rsidRPr="008064DA">
              <w:rPr>
                <w:rFonts w:ascii="Times New Roman" w:hAnsi="Times New Roman"/>
                <w:sz w:val="20"/>
                <w:szCs w:val="20"/>
              </w:rPr>
              <w:t xml:space="preserve"> формулировать свои возражения;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диалога задавать вопросы по существу обсуждаемой темы с помощью учителя, поддержание благожелательности общения;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диалога задавать вопросы по существу обсуждаемой темы с помощью учителя, поддержание благожелательности общения;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 xml:space="preserve">в ходе диалога и (или) дискуссии задавать вопросы по существу обсуждаемой темы опираясь на алгоритм, опорную схему. </w:t>
            </w:r>
          </w:p>
          <w:p w:rsidR="00324204" w:rsidRPr="008064DA" w:rsidRDefault="00324204" w:rsidP="0032420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E11D1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в ходе диалога и (или) дискуссии задавать вопросы по существу обсуждаемой темы и высказывать идеи, нацеленные на решение задачи и поддержа</w:t>
            </w:r>
            <w:r w:rsidR="003E11D1" w:rsidRPr="008064DA">
              <w:rPr>
                <w:rFonts w:ascii="Times New Roman" w:hAnsi="Times New Roman"/>
                <w:sz w:val="20"/>
                <w:szCs w:val="20"/>
              </w:rPr>
              <w:t>ние благожелательности общения;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</w:t>
            </w:r>
            <w:r w:rsidR="003E11D1" w:rsidRPr="008064DA">
              <w:rPr>
                <w:rFonts w:ascii="Times New Roman" w:hAnsi="Times New Roman"/>
                <w:sz w:val="20"/>
                <w:szCs w:val="20"/>
              </w:rPr>
              <w:t>ения;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сопоставлять свои суждения с суждениями других участников диалога с помощью учителя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сопоставлять свои суждения с суждениями других участников диалога опираясь на алгоритм, опорную </w:t>
            </w: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схему.</w:t>
            </w:r>
          </w:p>
        </w:tc>
        <w:tc>
          <w:tcPr>
            <w:tcW w:w="2467" w:type="dxa"/>
          </w:tcPr>
          <w:p w:rsidR="00324204" w:rsidRPr="008064DA" w:rsidRDefault="00324204" w:rsidP="003E11D1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lastRenderedPageBreak/>
              <w:t>сопоставлять свои суждения с суждениями других участников диалога, обнаружива</w:t>
            </w:r>
            <w:r w:rsidR="003E11D1" w:rsidRPr="008064DA">
              <w:rPr>
                <w:rFonts w:ascii="Times New Roman" w:hAnsi="Times New Roman"/>
                <w:sz w:val="20"/>
                <w:szCs w:val="20"/>
              </w:rPr>
              <w:t xml:space="preserve">ть различие и сходство </w:t>
            </w:r>
            <w:r w:rsidR="003E11D1" w:rsidRPr="008064DA">
              <w:rPr>
                <w:rFonts w:ascii="Times New Roman" w:hAnsi="Times New Roman"/>
                <w:sz w:val="20"/>
                <w:szCs w:val="20"/>
              </w:rPr>
              <w:lastRenderedPageBreak/>
              <w:t>позиций;</w:t>
            </w:r>
          </w:p>
        </w:tc>
        <w:tc>
          <w:tcPr>
            <w:tcW w:w="2466" w:type="dxa"/>
          </w:tcPr>
          <w:p w:rsidR="00324204" w:rsidRPr="008064DA" w:rsidRDefault="00324204" w:rsidP="003E11D1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lastRenderedPageBreak/>
              <w:t>сопоставлять свои суждения с суждениями других участников диалога, обнаружива</w:t>
            </w:r>
            <w:r w:rsidR="003E11D1" w:rsidRPr="008064DA">
              <w:rPr>
                <w:rFonts w:ascii="Times New Roman" w:hAnsi="Times New Roman"/>
                <w:sz w:val="20"/>
                <w:szCs w:val="20"/>
              </w:rPr>
              <w:t xml:space="preserve">ть различие и сходство </w:t>
            </w:r>
            <w:r w:rsidR="003E11D1" w:rsidRPr="008064DA">
              <w:rPr>
                <w:rFonts w:ascii="Times New Roman" w:hAnsi="Times New Roman"/>
                <w:sz w:val="20"/>
                <w:szCs w:val="20"/>
              </w:rPr>
              <w:lastRenderedPageBreak/>
              <w:t>позиций;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lastRenderedPageBreak/>
              <w:t>сопоставлять свои суждения с суждениями других участников диалога, обнаруживать различие и сход</w:t>
            </w:r>
            <w:r w:rsidR="003E11D1" w:rsidRPr="008064DA">
              <w:rPr>
                <w:rFonts w:ascii="Times New Roman" w:hAnsi="Times New Roman"/>
                <w:sz w:val="20"/>
                <w:szCs w:val="20"/>
              </w:rPr>
              <w:t xml:space="preserve">ство </w:t>
            </w:r>
            <w:r w:rsidR="003E11D1" w:rsidRPr="008064DA">
              <w:rPr>
                <w:rFonts w:ascii="Times New Roman" w:hAnsi="Times New Roman"/>
                <w:sz w:val="20"/>
                <w:szCs w:val="20"/>
              </w:rPr>
              <w:lastRenderedPageBreak/>
              <w:t>позиций;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публично представлять результаты выполненного опыта (сообщение, проект)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публично представлять результаты выполненного опыта (сообщение, проект);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публично представлять результаты выполненного опыта (сообщение, проект);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публично представлять результаты выполненного опыта (эксперимента, исследования, проекта);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публично представлять результаты выполненного опыта (экспер</w:t>
            </w:r>
            <w:r w:rsidR="003E11D1" w:rsidRPr="008064DA">
              <w:rPr>
                <w:rFonts w:ascii="Times New Roman" w:hAnsi="Times New Roman"/>
                <w:sz w:val="20"/>
                <w:szCs w:val="20"/>
              </w:rPr>
              <w:t>имента, исследования, проекта);</w:t>
            </w:r>
          </w:p>
        </w:tc>
      </w:tr>
      <w:tr w:rsidR="00324204" w:rsidRPr="008064DA" w:rsidTr="003E11D1">
        <w:trPr>
          <w:trHeight w:val="2354"/>
        </w:trPr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Совместная деятельность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понимать и использовать преимущества командной и индивидуальной работы при решении конкретной проблемы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понимать и использовать преимущества командной и индивидуальной работы при решении конкретной проблемы</w:t>
            </w:r>
          </w:p>
        </w:tc>
        <w:tc>
          <w:tcPr>
            <w:tcW w:w="2467" w:type="dxa"/>
          </w:tcPr>
          <w:p w:rsidR="00324204" w:rsidRPr="008064DA" w:rsidRDefault="00324204" w:rsidP="003E11D1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обосновывать необходимость применения групповых форм взаимодействия п</w:t>
            </w:r>
            <w:r w:rsidR="003E11D1"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ри решении поставленной задачи;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обосновывать необходимость применения групповых форм взаимодействия при решении поставленной задачи;</w:t>
            </w:r>
          </w:p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</w:tcPr>
          <w:p w:rsidR="0070421E" w:rsidRPr="008064DA" w:rsidRDefault="00324204" w:rsidP="003E11D1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проявлять готовность руководить, выполнять поручения, подчиняться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 обобщать мнения нескольких людей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 обобщать мнения нескольких людей, проявлять готовность руководить, выполнять поручения, подчиняться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определять свою роль (с учетом предпочтений и возможностей всех участников взаимодействия),распределять задачи между членами команды под руководством взрослого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определять свою роль (с учетом предпочтений и возможностей всех участников взаимодействия), распределять задачи между членами команды под руководством взрослого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планировать организацию совместной работы,</w:t>
            </w:r>
          </w:p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участвовать в групповых формах работы (обсуждения, обмен мнений, «мозговые штурмы» и иные)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планировать организацию совместной работ, </w:t>
            </w:r>
          </w:p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участвовать в групповых формах работы (обсуждения, обмен мнений, «мозговые штурмы» и иные)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выполнять свою часть работы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достигать качественного результата по своему направлению и координировать свои действия с другими членами команды;</w:t>
            </w:r>
          </w:p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B52249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оценивать качество своего вклада в общий продукт по критериям с помощью взрослого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оценивать качество своего вклада в общий продукт по критериям с помощью взрослого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оценивать качество своего вклада в общий продукт по критериям самостоятельно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оценивать качество своего вклада в общий продукт по критериям самостоятельно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оценивать качество своего вклада в общий продукт по критериям, самостоятельно сформулированным участниками взаимодействия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сравнивать результаты с исходной задачей и вклад каждого члена команды в достижение результатов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разделять сферу ответственности и проявлять готовность к предоставлению отчета перед группой.</w:t>
            </w:r>
          </w:p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      </w:r>
          </w:p>
        </w:tc>
      </w:tr>
      <w:tr w:rsidR="00324204" w:rsidRPr="008064DA" w:rsidTr="00324204">
        <w:tc>
          <w:tcPr>
            <w:tcW w:w="1668" w:type="dxa"/>
            <w:vMerge w:val="restart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Учебные регулятивные действия</w:t>
            </w:r>
          </w:p>
          <w:p w:rsidR="00324204" w:rsidRPr="008064DA" w:rsidRDefault="00324204" w:rsidP="00324204">
            <w:pP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(Овладение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</w:t>
            </w:r>
            <w:r w:rsidRPr="008064DA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lastRenderedPageBreak/>
              <w:t>собой, самодисциплины, устойчивого поведения))</w:t>
            </w:r>
          </w:p>
        </w:tc>
        <w:tc>
          <w:tcPr>
            <w:tcW w:w="1559" w:type="dxa"/>
            <w:vMerge w:val="restart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Самоорганизация 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выявлять проблемы для решения в учебных ситуациях;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выявлять проблемы для решения в учебных ситуациях;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выявлять проблемы для решения в учебных ситуациях;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выявлять проблемы для решения в жизненных и учебных ситуациях;</w:t>
            </w:r>
          </w:p>
        </w:tc>
        <w:tc>
          <w:tcPr>
            <w:tcW w:w="2467" w:type="dxa"/>
          </w:tcPr>
          <w:p w:rsidR="00324204" w:rsidRPr="008064DA" w:rsidRDefault="00324204" w:rsidP="00B52249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выявлять проблемы для решения в жизненных и учебных ситуациях;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a5"/>
              <w:ind w:left="1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 помощью учителя составлять алгоритм решения задачи (или его часть), выбирать способ решения учебной задачи с учетом имеющихся ресурсов и собственных возможностей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 помощью учителя составлять алгоритм решения задачи (или его часть), выбирать способ решения учебной задачи с учетом имеющихся ресурсов и собственных возможностей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самостоятельно составлять алгоритм решения задачи (или его часть), с помощью учителя выбирать способ решения учебной задачи с учетом имеющихся ресурсов и собственных возможностей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a5"/>
              <w:ind w:left="1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составлять план действий (план реализации намеченного алгоритма решения) с помощью учителя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составлять план действий (план реализации намеченного алгоритма решения) самостоятельно, с помощью учителя корректировать предложенный алгоритм с учетом получения новых знаний об изучаемом объекте;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a5"/>
              <w:ind w:left="1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делать выбор и брать ответственность за решение с помощью учителя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a5"/>
              <w:ind w:left="1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делать выбор и брать ответственность за решение;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Самоконтроль 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Владеть навыком самоконтроля на уровне непроизвольного внимания 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Владеть навыками потенциального самоконтроля на уровне произвольного внимания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Владеть навыками потенциального рефлексивного  самоконтроля 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Владеть навыками актуального самоконтроля на уровне рефлексии, приобретать навыки самомотивации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Владеть способами самоконтроля, самомотивации и рефлексии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Оценивать ситуацию с помощью учителя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Предлагать план изменения ситуации с помощью учителя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Самостоятельно оценивать ситуацию и делать выводы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Самостоятельно предлагать план изменения ситуации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Давать адекватную оценку ситуации и предлагать план ее изменения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Предвидеть трудности, которые могут возникнуть при решении учебной задачи с помощью учителя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Учитывать контекст учебной задачи для снятия трудностей при ее решении с помощью учителя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Преодолевать трудности при решении учебных задач в  разных условиях, заданных учителем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Предлагать различные  варианты развития ситуаций при решении учебных задач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Оценивать происходящую ситуацию с позитивной точки зрения с помощью учителя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Давать оценку приобретенному опыту с помощью учителя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Объяснять причины достижения (недостижения) результатов деятельности с помощью учителя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Самостоятельно объяснять причины достижения (недостижения) результатов деятельности, давать оценку опыту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Устанавливать собственные ошибки с помощью учителя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Самостоятельно устанавливать ошибки своей деятельности 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Корректировать свою деятельность при помощи учителя  в условиях </w:t>
            </w: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возникающих трудностей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Самостоятельно корректировать свою деятельность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Вносить коррективы в деятельность на основе новых обстоятельств, </w:t>
            </w:r>
            <w:r w:rsidRPr="008064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изменившихся ситуаций, установленных ошибок, возникших трудностей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Ставить цель учебной деятельности с помощью учителя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Подбирать средства (условия) для достижения поставленной цели с помощью учителя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Оценивать результат своей деятельности с помощью учителя 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Самостоятельно оценивать результат своей деятельности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Оценивать соответствие результата цели и условиям</w:t>
            </w:r>
          </w:p>
        </w:tc>
      </w:tr>
      <w:tr w:rsidR="00324204" w:rsidRPr="008064DA" w:rsidTr="00B52249">
        <w:trPr>
          <w:trHeight w:val="934"/>
        </w:trPr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Эмоциональный интеллект</w:t>
            </w:r>
          </w:p>
        </w:tc>
        <w:tc>
          <w:tcPr>
            <w:tcW w:w="2466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различать, называть и управлять собственными эмоциями;</w:t>
            </w:r>
          </w:p>
        </w:tc>
        <w:tc>
          <w:tcPr>
            <w:tcW w:w="2466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различать, называть и управлять собственными эмоциями;</w:t>
            </w:r>
          </w:p>
        </w:tc>
        <w:tc>
          <w:tcPr>
            <w:tcW w:w="2467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различать, называть и управлять собственными эмоциями и эмоциями других;</w:t>
            </w:r>
          </w:p>
        </w:tc>
        <w:tc>
          <w:tcPr>
            <w:tcW w:w="2466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различать, называть и управлять собственными эмоциями и эмоциями других;</w:t>
            </w:r>
          </w:p>
        </w:tc>
        <w:tc>
          <w:tcPr>
            <w:tcW w:w="2467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различать, называть и управлять собственными эмоциями и эмоциями других;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выявлять причины эмоций;</w:t>
            </w:r>
          </w:p>
        </w:tc>
        <w:tc>
          <w:tcPr>
            <w:tcW w:w="2466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выявлять причины эмоций;</w:t>
            </w:r>
          </w:p>
        </w:tc>
        <w:tc>
          <w:tcPr>
            <w:tcW w:w="2467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выявлять и анализировать причины эмоций;</w:t>
            </w:r>
          </w:p>
        </w:tc>
        <w:tc>
          <w:tcPr>
            <w:tcW w:w="2466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выявлять и анализировать причины эмоций;</w:t>
            </w:r>
          </w:p>
        </w:tc>
        <w:tc>
          <w:tcPr>
            <w:tcW w:w="2467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выявлять и анализировать причины эмоций;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ставить себя на место другого человека,;</w:t>
            </w:r>
          </w:p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ставить себя на место другого человека;</w:t>
            </w:r>
          </w:p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ставить себя на место другого человека, понимать намерения другого;</w:t>
            </w:r>
          </w:p>
        </w:tc>
        <w:tc>
          <w:tcPr>
            <w:tcW w:w="2466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ставить себя на место другого человека, понимать мотивы и намерения другого;</w:t>
            </w:r>
          </w:p>
        </w:tc>
        <w:tc>
          <w:tcPr>
            <w:tcW w:w="2467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ставить себя на место другого человека, понимать мотивы и намерения другого;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регулировать способ выражения эмоций;</w:t>
            </w:r>
          </w:p>
        </w:tc>
        <w:tc>
          <w:tcPr>
            <w:tcW w:w="2466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регулировать способ выражения эмоций;</w:t>
            </w:r>
          </w:p>
        </w:tc>
        <w:tc>
          <w:tcPr>
            <w:tcW w:w="2467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регулировать способ выражения эмоций;</w:t>
            </w:r>
          </w:p>
        </w:tc>
        <w:tc>
          <w:tcPr>
            <w:tcW w:w="2466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регулировать способ выражения эмоций;</w:t>
            </w:r>
          </w:p>
        </w:tc>
        <w:tc>
          <w:tcPr>
            <w:tcW w:w="2467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регулировать способ выражения эмоций;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Принятие себя и других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уважительно  относиться к другому человеку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уважительно  относиться к другому человеку, его мнению</w:t>
            </w:r>
          </w:p>
        </w:tc>
        <w:tc>
          <w:tcPr>
            <w:tcW w:w="2467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осознанно относиться к другому человеку, его мнению;</w:t>
            </w:r>
          </w:p>
        </w:tc>
        <w:tc>
          <w:tcPr>
            <w:tcW w:w="2466" w:type="dxa"/>
          </w:tcPr>
          <w:p w:rsidR="00324204" w:rsidRPr="008064DA" w:rsidRDefault="00324204" w:rsidP="00B52249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осознанно относиться к другому человеку, его мнению;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 xml:space="preserve"> осознанно относиться к другому человеку, его мнению;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видеть свою ошибку и ошибку другого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видеть свою ошибку и ошибку другого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признавать свое право на ошибку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признавать свое право на ошибку и такое же право другого;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признавать свое право на ошибку и такое же право другого;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других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других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себя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себя и других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принимать себя и других, не осуждая;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открытость другим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открытость другим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открытость себе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открытость себе и другим;</w:t>
            </w:r>
          </w:p>
        </w:tc>
      </w:tr>
      <w:tr w:rsidR="00324204" w:rsidRPr="008064DA" w:rsidTr="00324204">
        <w:tc>
          <w:tcPr>
            <w:tcW w:w="1668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контролировать себя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контролировать себя и свои поступки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векторы контроля и самоконтроля</w:t>
            </w:r>
          </w:p>
        </w:tc>
        <w:tc>
          <w:tcPr>
            <w:tcW w:w="2466" w:type="dxa"/>
          </w:tcPr>
          <w:p w:rsidR="00324204" w:rsidRPr="008064DA" w:rsidRDefault="00324204" w:rsidP="00324204">
            <w:pPr>
              <w:pStyle w:val="31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границы своего контроля</w:t>
            </w:r>
          </w:p>
        </w:tc>
        <w:tc>
          <w:tcPr>
            <w:tcW w:w="2467" w:type="dxa"/>
          </w:tcPr>
          <w:p w:rsidR="00324204" w:rsidRPr="008064DA" w:rsidRDefault="00324204" w:rsidP="00324204">
            <w:pPr>
              <w:rPr>
                <w:rFonts w:ascii="Times New Roman" w:hAnsi="Times New Roman"/>
                <w:sz w:val="20"/>
                <w:szCs w:val="20"/>
              </w:rPr>
            </w:pPr>
            <w:r w:rsidRPr="008064DA">
              <w:rPr>
                <w:rFonts w:ascii="Times New Roman" w:hAnsi="Times New Roman"/>
                <w:sz w:val="20"/>
                <w:szCs w:val="20"/>
              </w:rPr>
              <w:t>осознавать невозможность контролировать все вокруг.</w:t>
            </w:r>
          </w:p>
        </w:tc>
      </w:tr>
    </w:tbl>
    <w:p w:rsidR="00324204" w:rsidRPr="008064DA" w:rsidRDefault="00A30006" w:rsidP="005D1F72">
      <w:pPr>
        <w:spacing w:after="0" w:line="240" w:lineRule="auto"/>
        <w:ind w:firstLine="567"/>
        <w:jc w:val="both"/>
        <w:rPr>
          <w:color w:val="000000"/>
        </w:rPr>
      </w:pPr>
      <w:r w:rsidRPr="008064DA">
        <w:rPr>
          <w:color w:val="000000"/>
        </w:rPr>
        <w:t xml:space="preserve">Более подробное описание </w:t>
      </w:r>
      <w:r w:rsidRPr="008064DA">
        <w:rPr>
          <w:b/>
          <w:color w:val="000000"/>
        </w:rPr>
        <w:t>взаимосвязи</w:t>
      </w:r>
      <w:r w:rsidRPr="008064DA">
        <w:rPr>
          <w:color w:val="000000"/>
        </w:rPr>
        <w:t xml:space="preserve"> универсальных учебных действий с содержанием учебных предметов</w:t>
      </w:r>
      <w:r w:rsidR="00CC7BF3" w:rsidRPr="008064DA">
        <w:rPr>
          <w:color w:val="000000"/>
        </w:rPr>
        <w:t xml:space="preserve"> отражено в рабочих программах предметов, курсов, модулей, которые являются приложением к </w:t>
      </w:r>
      <w:r w:rsidR="00136BDC" w:rsidRPr="008064DA">
        <w:rPr>
          <w:color w:val="000000"/>
        </w:rPr>
        <w:t>А</w:t>
      </w:r>
      <w:r w:rsidR="00CC7BF3" w:rsidRPr="008064DA">
        <w:rPr>
          <w:color w:val="000000"/>
        </w:rPr>
        <w:t>ООП ООО.</w:t>
      </w:r>
    </w:p>
    <w:p w:rsidR="0025103F" w:rsidRPr="008064DA" w:rsidRDefault="00EB7D8D" w:rsidP="00B52249">
      <w:pPr>
        <w:spacing w:after="0" w:line="240" w:lineRule="auto"/>
        <w:ind w:firstLine="567"/>
        <w:jc w:val="both"/>
        <w:rPr>
          <w:color w:val="000000"/>
        </w:rPr>
      </w:pPr>
      <w:r w:rsidRPr="008064DA">
        <w:rPr>
          <w:color w:val="000000"/>
        </w:rPr>
        <w:t xml:space="preserve">Описание особенностей реализации основных направлений и форм </w:t>
      </w:r>
      <w:r w:rsidRPr="008064DA">
        <w:rPr>
          <w:b/>
          <w:bCs/>
          <w:color w:val="000000"/>
        </w:rPr>
        <w:t xml:space="preserve">учебно-исследовательской </w:t>
      </w:r>
      <w:r w:rsidR="00F121E6" w:rsidRPr="008064DA">
        <w:rPr>
          <w:b/>
          <w:bCs/>
          <w:color w:val="000000"/>
        </w:rPr>
        <w:t xml:space="preserve">и проектной </w:t>
      </w:r>
      <w:r w:rsidRPr="008064DA">
        <w:rPr>
          <w:b/>
          <w:bCs/>
          <w:color w:val="000000"/>
        </w:rPr>
        <w:t>деятельности</w:t>
      </w:r>
      <w:r w:rsidRPr="008064DA">
        <w:rPr>
          <w:color w:val="000000"/>
        </w:rPr>
        <w:t xml:space="preserve"> в рамках урочной и внеурочной деятельности отражены в Приложении к </w:t>
      </w:r>
      <w:r w:rsidR="00136BDC" w:rsidRPr="008064DA">
        <w:rPr>
          <w:color w:val="000000"/>
        </w:rPr>
        <w:t>АООП ООО</w:t>
      </w:r>
      <w:r w:rsidRPr="008064DA">
        <w:rPr>
          <w:color w:val="000000"/>
        </w:rPr>
        <w:t xml:space="preserve"> - Положении о проектной и учебно-исследовательской деятельности</w:t>
      </w:r>
      <w:r w:rsidR="001B33AB" w:rsidRPr="008064DA">
        <w:rPr>
          <w:color w:val="000000"/>
        </w:rPr>
        <w:t>.</w:t>
      </w:r>
    </w:p>
    <w:p w:rsidR="0025103F" w:rsidRPr="008064DA" w:rsidRDefault="00EB7D8D" w:rsidP="001B33AB">
      <w:pPr>
        <w:spacing w:after="0" w:line="240" w:lineRule="auto"/>
        <w:ind w:firstLine="567"/>
        <w:jc w:val="both"/>
      </w:pPr>
      <w:bookmarkStart w:id="10" w:name="Не_менее_важна_нацеленность_предмета_и_н"/>
      <w:bookmarkStart w:id="11" w:name="Предмет_«География»,_наряду_с_достижение"/>
      <w:bookmarkStart w:id="12" w:name="Предмет_«Информатика»_направлен_на_разви"/>
      <w:bookmarkStart w:id="13" w:name="познавательных_универсальных_учебных_дей"/>
      <w:bookmarkStart w:id="14" w:name="Большую_роль_в_становлении_личности_учен"/>
      <w:bookmarkStart w:id="15" w:name="Предмет_«Технология»_имеет_чёткую_практи"/>
      <w:bookmarkEnd w:id="10"/>
      <w:bookmarkEnd w:id="11"/>
      <w:bookmarkEnd w:id="12"/>
      <w:bookmarkEnd w:id="13"/>
      <w:bookmarkEnd w:id="14"/>
      <w:bookmarkEnd w:id="15"/>
      <w:r w:rsidRPr="008064DA">
        <w:rPr>
          <w:b/>
          <w:bCs/>
        </w:rPr>
        <w:t>Система  оценки</w:t>
      </w:r>
      <w:r w:rsidRPr="008064DA">
        <w:t xml:space="preserve"> по формированию и развитию УУД представляет собой совокупность внутренний и внешней оценки.</w:t>
      </w:r>
    </w:p>
    <w:p w:rsidR="0025103F" w:rsidRPr="008064DA" w:rsidRDefault="00EB7D8D" w:rsidP="001B33AB">
      <w:pPr>
        <w:spacing w:after="0" w:line="240" w:lineRule="auto"/>
        <w:ind w:firstLine="567"/>
        <w:jc w:val="both"/>
      </w:pPr>
      <w:r w:rsidRPr="008064DA">
        <w:t>Внутренняя оценка включает в себя мониторинг достижения метапредметных результатов, инструментами которого являются контроль по предмету (текущий контроль, промежуточная аттестация), экспертная оценка, защита проектов.</w:t>
      </w:r>
    </w:p>
    <w:p w:rsidR="00EB7D8D" w:rsidRDefault="00EB7D8D" w:rsidP="00B52249">
      <w:pPr>
        <w:spacing w:after="0" w:line="240" w:lineRule="auto"/>
        <w:ind w:firstLine="567"/>
        <w:jc w:val="both"/>
      </w:pPr>
      <w:r w:rsidRPr="008064DA">
        <w:t>Внешняя оценка включает в себя результаты диагностических работ по пр</w:t>
      </w:r>
      <w:r w:rsidR="00136BDC" w:rsidRPr="008064DA">
        <w:t xml:space="preserve">едметам различного уровня, </w:t>
      </w:r>
      <w:r w:rsidRPr="008064DA">
        <w:t>ГИА.</w:t>
      </w:r>
      <w:bookmarkStart w:id="16" w:name="_GoBack"/>
      <w:bookmarkEnd w:id="16"/>
    </w:p>
    <w:sectPr w:rsidR="00EB7D8D" w:rsidSect="00B52249">
      <w:pgSz w:w="16839" w:h="11907" w:orient="landscape" w:code="9"/>
      <w:pgMar w:top="709" w:right="113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564" w:rsidRDefault="00481564" w:rsidP="005C13D1">
      <w:pPr>
        <w:spacing w:after="0" w:line="240" w:lineRule="auto"/>
      </w:pPr>
      <w:r>
        <w:separator/>
      </w:r>
    </w:p>
  </w:endnote>
  <w:endnote w:type="continuationSeparator" w:id="0">
    <w:p w:rsidR="00481564" w:rsidRDefault="00481564" w:rsidP="005C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24" w:rsidRDefault="00847824">
    <w:pPr>
      <w:pStyle w:val="a6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A51C55" wp14:editId="663CCB1C">
              <wp:simplePos x="0" y="0"/>
              <wp:positionH relativeFrom="page">
                <wp:posOffset>429895</wp:posOffset>
              </wp:positionH>
              <wp:positionV relativeFrom="page">
                <wp:posOffset>7042150</wp:posOffset>
              </wp:positionV>
              <wp:extent cx="4119245" cy="160020"/>
              <wp:effectExtent l="1270" t="3175" r="381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924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24" w:rsidRDefault="00847824">
                          <w:pPr>
                            <w:spacing w:before="16"/>
                            <w:ind w:left="6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3"/>
                              <w:w w:val="9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noProof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1068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2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Примерная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основная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образовательная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программа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основного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общего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образования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3.85pt;margin-top:554.5pt;width:324.35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" filled="f" stroked="f">
              <v:textbox inset="0,0,0,0">
                <w:txbxContent>
                  <w:p w:rsidR="00324204" w:rsidRDefault="00324204">
                    <w:pPr>
                      <w:spacing w:before="16"/>
                      <w:ind w:left="60"/>
                      <w:rPr>
                        <w:rFonts w:ascii="Trebuchet MS" w:hAnsi="Trebuchet MS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rebuchet MS" w:hAnsi="Trebuchet MS"/>
                        <w:noProof/>
                        <w:color w:val="231F20"/>
                        <w:spacing w:val="-3"/>
                        <w:w w:val="90"/>
                        <w:sz w:val="18"/>
                      </w:rPr>
                      <w:t>1068</w:t>
                    </w:r>
                    <w:r>
                      <w:fldChar w:fldCharType="end"/>
                    </w:r>
                    <w:r>
                      <w:rPr>
                        <w:rFonts w:ascii="Trebuchet MS" w:hAnsi="Trebuchet MS"/>
                        <w:color w:val="231F20"/>
                        <w:spacing w:val="2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0"/>
                        <w:sz w:val="18"/>
                      </w:rPr>
                      <w:t>Примерная</w:t>
                    </w:r>
                    <w:r>
                      <w:rPr>
                        <w:rFonts w:ascii="Trebuchet MS" w:hAnsi="Trebuchet MS"/>
                        <w:color w:val="231F20"/>
                        <w:spacing w:val="-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0"/>
                        <w:sz w:val="18"/>
                      </w:rPr>
                      <w:t>основная</w:t>
                    </w:r>
                    <w:r>
                      <w:rPr>
                        <w:rFonts w:ascii="Trebuchet MS" w:hAnsi="Trebuchet MS"/>
                        <w:color w:val="231F20"/>
                        <w:spacing w:val="-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0"/>
                        <w:sz w:val="18"/>
                      </w:rPr>
                      <w:t>образовательная</w:t>
                    </w:r>
                    <w:r>
                      <w:rPr>
                        <w:rFonts w:ascii="Trebuchet MS" w:hAnsi="Trebuchet MS"/>
                        <w:color w:val="231F20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0"/>
                        <w:sz w:val="18"/>
                      </w:rPr>
                      <w:t>программа</w:t>
                    </w:r>
                    <w:r>
                      <w:rPr>
                        <w:rFonts w:ascii="Trebuchet MS" w:hAnsi="Trebuchet MS"/>
                        <w:color w:val="231F20"/>
                        <w:spacing w:val="-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0"/>
                        <w:sz w:val="18"/>
                      </w:rPr>
                      <w:t>основного</w:t>
                    </w:r>
                    <w:r>
                      <w:rPr>
                        <w:rFonts w:ascii="Trebuchet MS" w:hAnsi="Trebuchet MS"/>
                        <w:color w:val="231F20"/>
                        <w:spacing w:val="-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0"/>
                        <w:sz w:val="18"/>
                      </w:rPr>
                      <w:t>общего</w:t>
                    </w:r>
                    <w:r>
                      <w:rPr>
                        <w:rFonts w:ascii="Trebuchet MS" w:hAnsi="Trebuchet MS"/>
                        <w:color w:val="231F20"/>
                        <w:spacing w:val="-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0"/>
                        <w:sz w:val="18"/>
                      </w:rPr>
                      <w:t>образования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24" w:rsidRDefault="00847824">
    <w:pPr>
      <w:pStyle w:val="a6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564" w:rsidRDefault="00481564" w:rsidP="005C13D1">
      <w:pPr>
        <w:spacing w:after="0" w:line="240" w:lineRule="auto"/>
      </w:pPr>
      <w:r>
        <w:separator/>
      </w:r>
    </w:p>
  </w:footnote>
  <w:footnote w:type="continuationSeparator" w:id="0">
    <w:p w:rsidR="00481564" w:rsidRDefault="00481564" w:rsidP="005C1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50E0"/>
    <w:multiLevelType w:val="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>
    <w:nsid w:val="11AF26BF"/>
    <w:multiLevelType w:val="hybridMultilevel"/>
    <w:tmpl w:val="40323EFC"/>
    <w:lvl w:ilvl="0" w:tplc="1D7ED8A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137B2E"/>
    <w:multiLevelType w:val="hybridMultilevel"/>
    <w:tmpl w:val="FFFFFFFF"/>
    <w:lvl w:ilvl="0" w:tplc="04190001">
      <w:start w:val="1"/>
      <w:numFmt w:val="bullet"/>
      <w:lvlText w:val="·"/>
      <w:lvlJc w:val="left"/>
      <w:pPr>
        <w:ind w:left="1571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§"/>
      <w:lvlJc w:val="left"/>
      <w:pPr>
        <w:ind w:left="3011" w:hanging="360"/>
      </w:pPr>
      <w:rPr>
        <w:rFonts w:ascii="Wingdings" w:hAnsi="Wingdings" w:cs="Wingdings"/>
      </w:rPr>
    </w:lvl>
    <w:lvl w:ilvl="3" w:tplc="04190001">
      <w:start w:val="1"/>
      <w:numFmt w:val="bullet"/>
      <w:lvlText w:val="·"/>
      <w:lvlJc w:val="left"/>
      <w:pPr>
        <w:ind w:left="3731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§"/>
      <w:lvlJc w:val="left"/>
      <w:pPr>
        <w:ind w:left="5171" w:hanging="360"/>
      </w:pPr>
      <w:rPr>
        <w:rFonts w:ascii="Wingdings" w:hAnsi="Wingdings" w:cs="Wingdings"/>
      </w:rPr>
    </w:lvl>
    <w:lvl w:ilvl="6" w:tplc="04190001">
      <w:start w:val="1"/>
      <w:numFmt w:val="bullet"/>
      <w:lvlText w:val="·"/>
      <w:lvlJc w:val="left"/>
      <w:pPr>
        <w:ind w:left="5891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3">
    <w:nsid w:val="15615C75"/>
    <w:multiLevelType w:val="hybridMultilevel"/>
    <w:tmpl w:val="FFFFFFFF"/>
    <w:lvl w:ilvl="0" w:tplc="04190001">
      <w:start w:val="1"/>
      <w:numFmt w:val="bullet"/>
      <w:lvlText w:val="·"/>
      <w:lvlJc w:val="left"/>
      <w:pPr>
        <w:ind w:left="1571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§"/>
      <w:lvlJc w:val="left"/>
      <w:pPr>
        <w:ind w:left="3011" w:hanging="360"/>
      </w:pPr>
      <w:rPr>
        <w:rFonts w:ascii="Wingdings" w:hAnsi="Wingdings" w:cs="Wingdings"/>
      </w:rPr>
    </w:lvl>
    <w:lvl w:ilvl="3" w:tplc="04190001">
      <w:start w:val="1"/>
      <w:numFmt w:val="bullet"/>
      <w:lvlText w:val="·"/>
      <w:lvlJc w:val="left"/>
      <w:pPr>
        <w:ind w:left="3731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§"/>
      <w:lvlJc w:val="left"/>
      <w:pPr>
        <w:ind w:left="5171" w:hanging="360"/>
      </w:pPr>
      <w:rPr>
        <w:rFonts w:ascii="Wingdings" w:hAnsi="Wingdings" w:cs="Wingdings"/>
      </w:rPr>
    </w:lvl>
    <w:lvl w:ilvl="6" w:tplc="04190001">
      <w:start w:val="1"/>
      <w:numFmt w:val="bullet"/>
      <w:lvlText w:val="·"/>
      <w:lvlJc w:val="left"/>
      <w:pPr>
        <w:ind w:left="5891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4">
    <w:nsid w:val="3DCC0D00"/>
    <w:multiLevelType w:val="hybridMultilevel"/>
    <w:tmpl w:val="FFFFFFFF"/>
    <w:lvl w:ilvl="0" w:tplc="04190001">
      <w:start w:val="1"/>
      <w:numFmt w:val="bullet"/>
      <w:lvlText w:val="·"/>
      <w:lvlJc w:val="left"/>
      <w:pPr>
        <w:ind w:left="1571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§"/>
      <w:lvlJc w:val="left"/>
      <w:pPr>
        <w:ind w:left="3011" w:hanging="360"/>
      </w:pPr>
      <w:rPr>
        <w:rFonts w:ascii="Wingdings" w:hAnsi="Wingdings" w:cs="Wingdings"/>
      </w:rPr>
    </w:lvl>
    <w:lvl w:ilvl="3" w:tplc="04190001">
      <w:start w:val="1"/>
      <w:numFmt w:val="bullet"/>
      <w:lvlText w:val="·"/>
      <w:lvlJc w:val="left"/>
      <w:pPr>
        <w:ind w:left="3731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§"/>
      <w:lvlJc w:val="left"/>
      <w:pPr>
        <w:ind w:left="5171" w:hanging="360"/>
      </w:pPr>
      <w:rPr>
        <w:rFonts w:ascii="Wingdings" w:hAnsi="Wingdings" w:cs="Wingdings"/>
      </w:rPr>
    </w:lvl>
    <w:lvl w:ilvl="6" w:tplc="04190001">
      <w:start w:val="1"/>
      <w:numFmt w:val="bullet"/>
      <w:lvlText w:val="·"/>
      <w:lvlJc w:val="left"/>
      <w:pPr>
        <w:ind w:left="5891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5">
    <w:nsid w:val="42852252"/>
    <w:multiLevelType w:val="hybridMultilevel"/>
    <w:tmpl w:val="FFFFFFFF"/>
    <w:lvl w:ilvl="0" w:tplc="04190001">
      <w:start w:val="1"/>
      <w:numFmt w:val="bullet"/>
      <w:lvlText w:val="·"/>
      <w:lvlJc w:val="left"/>
      <w:pPr>
        <w:ind w:left="1571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§"/>
      <w:lvlJc w:val="left"/>
      <w:pPr>
        <w:ind w:left="3011" w:hanging="360"/>
      </w:pPr>
      <w:rPr>
        <w:rFonts w:ascii="Wingdings" w:hAnsi="Wingdings" w:cs="Wingdings"/>
      </w:rPr>
    </w:lvl>
    <w:lvl w:ilvl="3" w:tplc="04190001">
      <w:start w:val="1"/>
      <w:numFmt w:val="bullet"/>
      <w:lvlText w:val="·"/>
      <w:lvlJc w:val="left"/>
      <w:pPr>
        <w:ind w:left="3731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§"/>
      <w:lvlJc w:val="left"/>
      <w:pPr>
        <w:ind w:left="5171" w:hanging="360"/>
      </w:pPr>
      <w:rPr>
        <w:rFonts w:ascii="Wingdings" w:hAnsi="Wingdings" w:cs="Wingdings"/>
      </w:rPr>
    </w:lvl>
    <w:lvl w:ilvl="6" w:tplc="04190001">
      <w:start w:val="1"/>
      <w:numFmt w:val="bullet"/>
      <w:lvlText w:val="·"/>
      <w:lvlJc w:val="left"/>
      <w:pPr>
        <w:ind w:left="5891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6">
    <w:nsid w:val="473D326A"/>
    <w:multiLevelType w:val="hybridMultilevel"/>
    <w:tmpl w:val="FFFFFFFF"/>
    <w:lvl w:ilvl="0" w:tplc="04190001">
      <w:start w:val="1"/>
      <w:numFmt w:val="bullet"/>
      <w:lvlText w:val="·"/>
      <w:lvlJc w:val="left"/>
      <w:pPr>
        <w:ind w:left="1571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§"/>
      <w:lvlJc w:val="left"/>
      <w:pPr>
        <w:ind w:left="3011" w:hanging="360"/>
      </w:pPr>
      <w:rPr>
        <w:rFonts w:ascii="Wingdings" w:hAnsi="Wingdings" w:cs="Wingdings"/>
      </w:rPr>
    </w:lvl>
    <w:lvl w:ilvl="3" w:tplc="04190001">
      <w:start w:val="1"/>
      <w:numFmt w:val="bullet"/>
      <w:lvlText w:val="·"/>
      <w:lvlJc w:val="left"/>
      <w:pPr>
        <w:ind w:left="3731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§"/>
      <w:lvlJc w:val="left"/>
      <w:pPr>
        <w:ind w:left="5171" w:hanging="360"/>
      </w:pPr>
      <w:rPr>
        <w:rFonts w:ascii="Wingdings" w:hAnsi="Wingdings" w:cs="Wingdings"/>
      </w:rPr>
    </w:lvl>
    <w:lvl w:ilvl="6" w:tplc="04190001">
      <w:start w:val="1"/>
      <w:numFmt w:val="bullet"/>
      <w:lvlText w:val="·"/>
      <w:lvlJc w:val="left"/>
      <w:pPr>
        <w:ind w:left="5891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7">
    <w:nsid w:val="6FA97DF9"/>
    <w:multiLevelType w:val="hybridMultilevel"/>
    <w:tmpl w:val="FFFFFFFF"/>
    <w:lvl w:ilvl="0" w:tplc="04190001">
      <w:start w:val="1"/>
      <w:numFmt w:val="bullet"/>
      <w:lvlText w:val="·"/>
      <w:lvlJc w:val="left"/>
      <w:pPr>
        <w:ind w:left="1429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§"/>
      <w:lvlJc w:val="left"/>
      <w:pPr>
        <w:ind w:left="2869" w:hanging="360"/>
      </w:pPr>
      <w:rPr>
        <w:rFonts w:ascii="Wingdings" w:hAnsi="Wingdings" w:cs="Wingdings"/>
      </w:rPr>
    </w:lvl>
    <w:lvl w:ilvl="3" w:tplc="04190001">
      <w:start w:val="1"/>
      <w:numFmt w:val="bullet"/>
      <w:lvlText w:val="·"/>
      <w:lvlJc w:val="left"/>
      <w:pPr>
        <w:ind w:left="3589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§"/>
      <w:lvlJc w:val="left"/>
      <w:pPr>
        <w:ind w:left="5029" w:hanging="360"/>
      </w:pPr>
      <w:rPr>
        <w:rFonts w:ascii="Wingdings" w:hAnsi="Wingdings" w:cs="Wingdings"/>
      </w:rPr>
    </w:lvl>
    <w:lvl w:ilvl="6" w:tplc="04190001">
      <w:start w:val="1"/>
      <w:numFmt w:val="bullet"/>
      <w:lvlText w:val="·"/>
      <w:lvlJc w:val="left"/>
      <w:pPr>
        <w:ind w:left="5749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8">
    <w:nsid w:val="73235EB7"/>
    <w:multiLevelType w:val="hybridMultilevel"/>
    <w:tmpl w:val="B68475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5AB6610"/>
    <w:multiLevelType w:val="hybridMultilevel"/>
    <w:tmpl w:val="FFFFFFFF"/>
    <w:lvl w:ilvl="0" w:tplc="04190001">
      <w:start w:val="1"/>
      <w:numFmt w:val="bullet"/>
      <w:lvlText w:val="·"/>
      <w:lvlJc w:val="left"/>
      <w:pPr>
        <w:ind w:left="1571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§"/>
      <w:lvlJc w:val="left"/>
      <w:pPr>
        <w:ind w:left="3011" w:hanging="360"/>
      </w:pPr>
      <w:rPr>
        <w:rFonts w:ascii="Wingdings" w:hAnsi="Wingdings" w:cs="Wingdings"/>
      </w:rPr>
    </w:lvl>
    <w:lvl w:ilvl="3" w:tplc="04190001">
      <w:start w:val="1"/>
      <w:numFmt w:val="bullet"/>
      <w:lvlText w:val="·"/>
      <w:lvlJc w:val="left"/>
      <w:pPr>
        <w:ind w:left="3731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§"/>
      <w:lvlJc w:val="left"/>
      <w:pPr>
        <w:ind w:left="5171" w:hanging="360"/>
      </w:pPr>
      <w:rPr>
        <w:rFonts w:ascii="Wingdings" w:hAnsi="Wingdings" w:cs="Wingdings"/>
      </w:rPr>
    </w:lvl>
    <w:lvl w:ilvl="6" w:tplc="04190001">
      <w:start w:val="1"/>
      <w:numFmt w:val="bullet"/>
      <w:lvlText w:val="·"/>
      <w:lvlJc w:val="left"/>
      <w:pPr>
        <w:ind w:left="5891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10">
    <w:nsid w:val="78331A55"/>
    <w:multiLevelType w:val="hybridMultilevel"/>
    <w:tmpl w:val="FFFFFFFF"/>
    <w:lvl w:ilvl="0" w:tplc="04190001">
      <w:start w:val="1"/>
      <w:numFmt w:val="bullet"/>
      <w:lvlText w:val="·"/>
      <w:lvlJc w:val="left"/>
      <w:pPr>
        <w:ind w:left="1571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§"/>
      <w:lvlJc w:val="left"/>
      <w:pPr>
        <w:ind w:left="3011" w:hanging="360"/>
      </w:pPr>
      <w:rPr>
        <w:rFonts w:ascii="Wingdings" w:hAnsi="Wingdings" w:cs="Wingdings"/>
      </w:rPr>
    </w:lvl>
    <w:lvl w:ilvl="3" w:tplc="04190001">
      <w:start w:val="1"/>
      <w:numFmt w:val="bullet"/>
      <w:lvlText w:val="·"/>
      <w:lvlJc w:val="left"/>
      <w:pPr>
        <w:ind w:left="3731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§"/>
      <w:lvlJc w:val="left"/>
      <w:pPr>
        <w:ind w:left="5171" w:hanging="360"/>
      </w:pPr>
      <w:rPr>
        <w:rFonts w:ascii="Wingdings" w:hAnsi="Wingdings" w:cs="Wingdings"/>
      </w:rPr>
    </w:lvl>
    <w:lvl w:ilvl="6" w:tplc="04190001">
      <w:start w:val="1"/>
      <w:numFmt w:val="bullet"/>
      <w:lvlText w:val="·"/>
      <w:lvlJc w:val="left"/>
      <w:pPr>
        <w:ind w:left="5891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§"/>
      <w:lvlJc w:val="left"/>
      <w:pPr>
        <w:ind w:left="7331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35"/>
    <w:rsid w:val="0000344F"/>
    <w:rsid w:val="00010AAF"/>
    <w:rsid w:val="00136BDC"/>
    <w:rsid w:val="001556EC"/>
    <w:rsid w:val="001B33AB"/>
    <w:rsid w:val="00200DAB"/>
    <w:rsid w:val="00245C45"/>
    <w:rsid w:val="00246D9F"/>
    <w:rsid w:val="0025103F"/>
    <w:rsid w:val="003045FD"/>
    <w:rsid w:val="00324204"/>
    <w:rsid w:val="0034181E"/>
    <w:rsid w:val="003E11D1"/>
    <w:rsid w:val="003E573D"/>
    <w:rsid w:val="00404BD4"/>
    <w:rsid w:val="00433B65"/>
    <w:rsid w:val="00450944"/>
    <w:rsid w:val="00481564"/>
    <w:rsid w:val="004E7B97"/>
    <w:rsid w:val="00577653"/>
    <w:rsid w:val="005C13D1"/>
    <w:rsid w:val="005D1F72"/>
    <w:rsid w:val="006A2E2C"/>
    <w:rsid w:val="006E0493"/>
    <w:rsid w:val="006E5D3F"/>
    <w:rsid w:val="0070421E"/>
    <w:rsid w:val="00795207"/>
    <w:rsid w:val="007C1682"/>
    <w:rsid w:val="008064DA"/>
    <w:rsid w:val="008127FB"/>
    <w:rsid w:val="00847824"/>
    <w:rsid w:val="008B1917"/>
    <w:rsid w:val="008D2F6C"/>
    <w:rsid w:val="009B100B"/>
    <w:rsid w:val="009E5265"/>
    <w:rsid w:val="00A240A1"/>
    <w:rsid w:val="00A30006"/>
    <w:rsid w:val="00A852E5"/>
    <w:rsid w:val="00A9060E"/>
    <w:rsid w:val="00AD52F1"/>
    <w:rsid w:val="00B52049"/>
    <w:rsid w:val="00B52249"/>
    <w:rsid w:val="00BA3525"/>
    <w:rsid w:val="00BA56FE"/>
    <w:rsid w:val="00BE5526"/>
    <w:rsid w:val="00C25BCA"/>
    <w:rsid w:val="00C529FA"/>
    <w:rsid w:val="00CC7BF3"/>
    <w:rsid w:val="00D47038"/>
    <w:rsid w:val="00DD74F7"/>
    <w:rsid w:val="00DE0671"/>
    <w:rsid w:val="00E22D35"/>
    <w:rsid w:val="00EB1602"/>
    <w:rsid w:val="00EB7D8D"/>
    <w:rsid w:val="00F121E6"/>
    <w:rsid w:val="00F27027"/>
    <w:rsid w:val="00F359F6"/>
    <w:rsid w:val="00F4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" w:uiPriority="1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Simple 1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5103F"/>
    <w:pPr>
      <w:spacing w:after="0" w:line="360" w:lineRule="auto"/>
      <w:ind w:firstLine="70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25103F"/>
    <w:pPr>
      <w:spacing w:after="0" w:line="240" w:lineRule="auto"/>
    </w:pPr>
  </w:style>
  <w:style w:type="paragraph" w:customStyle="1" w:styleId="list005f0020paragraph">
    <w:name w:val="list_005f0020paragraph"/>
    <w:basedOn w:val="a"/>
    <w:uiPriority w:val="99"/>
    <w:rsid w:val="0025103F"/>
    <w:pPr>
      <w:spacing w:after="0" w:line="240" w:lineRule="auto"/>
      <w:ind w:left="720" w:firstLine="700"/>
      <w:jc w:val="both"/>
    </w:p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5103F"/>
    <w:pPr>
      <w:spacing w:after="0" w:line="240" w:lineRule="auto"/>
    </w:pPr>
  </w:style>
  <w:style w:type="paragraph" w:styleId="a4">
    <w:name w:val="Normal (Web)"/>
    <w:basedOn w:val="a"/>
    <w:uiPriority w:val="99"/>
    <w:rsid w:val="0025103F"/>
    <w:pPr>
      <w:spacing w:before="100" w:after="100" w:line="240" w:lineRule="auto"/>
    </w:pPr>
  </w:style>
  <w:style w:type="paragraph" w:styleId="a5">
    <w:name w:val="List Paragraph"/>
    <w:basedOn w:val="a"/>
    <w:uiPriority w:val="1"/>
    <w:qFormat/>
    <w:rsid w:val="002510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510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5103F"/>
    <w:pPr>
      <w:ind w:left="764"/>
      <w:outlineLvl w:val="1"/>
    </w:pPr>
    <w:rPr>
      <w:b/>
      <w:bCs/>
    </w:rPr>
  </w:style>
  <w:style w:type="paragraph" w:styleId="a6">
    <w:name w:val="Body Text"/>
    <w:basedOn w:val="a"/>
    <w:link w:val="a7"/>
    <w:uiPriority w:val="1"/>
    <w:qFormat/>
    <w:rsid w:val="0025103F"/>
    <w:pPr>
      <w:ind w:left="224"/>
    </w:pPr>
  </w:style>
  <w:style w:type="character" w:customStyle="1" w:styleId="a7">
    <w:name w:val="Основной текст Знак"/>
    <w:basedOn w:val="a0"/>
    <w:link w:val="a6"/>
    <w:uiPriority w:val="99"/>
    <w:semiHidden/>
    <w:rsid w:val="0025103F"/>
    <w:rPr>
      <w:sz w:val="24"/>
      <w:szCs w:val="24"/>
    </w:rPr>
  </w:style>
  <w:style w:type="character" w:customStyle="1" w:styleId="1">
    <w:name w:val="Номер строки1"/>
    <w:basedOn w:val="a0"/>
    <w:uiPriority w:val="99"/>
    <w:rsid w:val="0025103F"/>
    <w:rPr>
      <w:rFonts w:ascii="Times New Roman" w:hAnsi="Times New Roman"/>
    </w:rPr>
  </w:style>
  <w:style w:type="character" w:styleId="a8">
    <w:name w:val="Hyperlink"/>
    <w:basedOn w:val="a0"/>
    <w:uiPriority w:val="99"/>
    <w:rsid w:val="0025103F"/>
    <w:rPr>
      <w:rFonts w:ascii="Times New Roman" w:hAnsi="Times New Roman"/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25103F"/>
    <w:rPr>
      <w:rFonts w:ascii="Times New Roman" w:hAnsi="Times New Roman"/>
    </w:rPr>
  </w:style>
  <w:style w:type="character" w:customStyle="1" w:styleId="list005f0020paragraph005f005fchar1char1">
    <w:name w:val="list_005f0020paragraph_005f_005fchar1__char1"/>
    <w:basedOn w:val="a0"/>
    <w:uiPriority w:val="99"/>
    <w:rsid w:val="0025103F"/>
    <w:rPr>
      <w:rFonts w:ascii="Times New Roman" w:hAnsi="Times New Roman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uiPriority w:val="99"/>
    <w:rsid w:val="0025103F"/>
    <w:rPr>
      <w:rFonts w:ascii="Times New Roman" w:hAnsi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25103F"/>
    <w:rPr>
      <w:rFonts w:ascii="Times New Roman" w:hAnsi="Times New Roman"/>
    </w:rPr>
  </w:style>
  <w:style w:type="table" w:styleId="10">
    <w:name w:val="Table Simple 1"/>
    <w:basedOn w:val="a1"/>
    <w:uiPriority w:val="99"/>
    <w:rsid w:val="0025103F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108" w:type="dxa"/>
        <w:right w:w="108" w:type="dxa"/>
      </w:tcMar>
    </w:tcPr>
  </w:style>
  <w:style w:type="table" w:styleId="a9">
    <w:name w:val="Table Grid"/>
    <w:basedOn w:val="a1"/>
    <w:uiPriority w:val="99"/>
    <w:rsid w:val="0025103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customStyle="1" w:styleId="31">
    <w:name w:val="Заголовок 31"/>
    <w:basedOn w:val="a"/>
    <w:uiPriority w:val="1"/>
    <w:qFormat/>
    <w:rsid w:val="006E5D3F"/>
    <w:pPr>
      <w:adjustRightInd/>
      <w:spacing w:after="0" w:line="240" w:lineRule="auto"/>
      <w:ind w:left="157"/>
      <w:outlineLvl w:val="3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51">
    <w:name w:val="Заголовок 51"/>
    <w:basedOn w:val="a"/>
    <w:uiPriority w:val="1"/>
    <w:qFormat/>
    <w:rsid w:val="006E5D3F"/>
    <w:pPr>
      <w:adjustRightInd/>
      <w:spacing w:after="0" w:line="240" w:lineRule="auto"/>
      <w:ind w:left="383"/>
      <w:outlineLvl w:val="5"/>
    </w:pPr>
    <w:rPr>
      <w:rFonts w:ascii="Georgia" w:eastAsia="Georgia" w:hAnsi="Georgia" w:cs="Georgia"/>
      <w:b/>
      <w:bCs/>
      <w:i/>
      <w:iCs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46D9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246D9F"/>
    <w:pPr>
      <w:adjustRightInd/>
      <w:spacing w:before="107" w:after="0" w:line="240" w:lineRule="auto"/>
      <w:ind w:left="1330" w:hanging="721"/>
    </w:pPr>
    <w:rPr>
      <w:sz w:val="20"/>
      <w:szCs w:val="20"/>
      <w:lang w:eastAsia="en-US"/>
    </w:rPr>
  </w:style>
  <w:style w:type="paragraph" w:customStyle="1" w:styleId="21">
    <w:name w:val="Заголовок 21"/>
    <w:basedOn w:val="a"/>
    <w:uiPriority w:val="1"/>
    <w:qFormat/>
    <w:rsid w:val="00246D9F"/>
    <w:pPr>
      <w:adjustRightInd/>
      <w:spacing w:after="0" w:line="240" w:lineRule="auto"/>
      <w:ind w:left="157"/>
      <w:outlineLvl w:val="2"/>
    </w:pPr>
    <w:rPr>
      <w:rFonts w:ascii="Tahoma" w:eastAsia="Tahoma" w:hAnsi="Tahoma" w:cs="Tahoma"/>
      <w:b/>
      <w:bCs/>
      <w:sz w:val="22"/>
      <w:szCs w:val="22"/>
      <w:lang w:eastAsia="en-US"/>
    </w:rPr>
  </w:style>
  <w:style w:type="paragraph" w:customStyle="1" w:styleId="41">
    <w:name w:val="Заголовок 41"/>
    <w:basedOn w:val="a"/>
    <w:uiPriority w:val="1"/>
    <w:qFormat/>
    <w:rsid w:val="00246D9F"/>
    <w:pPr>
      <w:adjustRightInd/>
      <w:spacing w:after="0" w:line="240" w:lineRule="auto"/>
      <w:ind w:left="383"/>
      <w:outlineLvl w:val="4"/>
    </w:pPr>
    <w:rPr>
      <w:rFonts w:ascii="Georgia" w:eastAsia="Georgia" w:hAnsi="Georgia" w:cs="Georgia"/>
      <w:b/>
      <w:bCs/>
      <w:sz w:val="20"/>
      <w:szCs w:val="20"/>
      <w:lang w:eastAsia="en-US"/>
    </w:rPr>
  </w:style>
  <w:style w:type="paragraph" w:styleId="aa">
    <w:name w:val="Title"/>
    <w:basedOn w:val="a"/>
    <w:link w:val="ab"/>
    <w:uiPriority w:val="1"/>
    <w:qFormat/>
    <w:rsid w:val="00246D9F"/>
    <w:pPr>
      <w:adjustRightInd/>
      <w:spacing w:before="254" w:after="0" w:line="240" w:lineRule="auto"/>
      <w:ind w:left="785" w:right="783"/>
      <w:jc w:val="center"/>
    </w:pPr>
    <w:rPr>
      <w:rFonts w:ascii="Trebuchet MS" w:eastAsia="Trebuchet MS" w:hAnsi="Trebuchet MS" w:cs="Trebuchet MS"/>
      <w:sz w:val="42"/>
      <w:szCs w:val="42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246D9F"/>
    <w:rPr>
      <w:rFonts w:ascii="Trebuchet MS" w:eastAsia="Trebuchet MS" w:hAnsi="Trebuchet MS" w:cs="Trebuchet MS"/>
      <w:sz w:val="42"/>
      <w:szCs w:val="42"/>
      <w:lang w:eastAsia="en-US"/>
    </w:rPr>
  </w:style>
  <w:style w:type="paragraph" w:customStyle="1" w:styleId="TableParagraph">
    <w:name w:val="Table Paragraph"/>
    <w:basedOn w:val="a"/>
    <w:uiPriority w:val="1"/>
    <w:qFormat/>
    <w:rsid w:val="00246D9F"/>
    <w:pPr>
      <w:adjustRightInd/>
      <w:spacing w:after="0" w:line="240" w:lineRule="auto"/>
    </w:pPr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46D9F"/>
    <w:pPr>
      <w:adjustRightInd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246D9F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BE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E5526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BE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E55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" w:uiPriority="1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Simple 1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5103F"/>
    <w:pPr>
      <w:spacing w:after="0" w:line="360" w:lineRule="auto"/>
      <w:ind w:firstLine="70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25103F"/>
    <w:pPr>
      <w:spacing w:after="0" w:line="240" w:lineRule="auto"/>
    </w:pPr>
  </w:style>
  <w:style w:type="paragraph" w:customStyle="1" w:styleId="list005f0020paragraph">
    <w:name w:val="list_005f0020paragraph"/>
    <w:basedOn w:val="a"/>
    <w:uiPriority w:val="99"/>
    <w:rsid w:val="0025103F"/>
    <w:pPr>
      <w:spacing w:after="0" w:line="240" w:lineRule="auto"/>
      <w:ind w:left="720" w:firstLine="700"/>
      <w:jc w:val="both"/>
    </w:p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5103F"/>
    <w:pPr>
      <w:spacing w:after="0" w:line="240" w:lineRule="auto"/>
    </w:pPr>
  </w:style>
  <w:style w:type="paragraph" w:styleId="a4">
    <w:name w:val="Normal (Web)"/>
    <w:basedOn w:val="a"/>
    <w:uiPriority w:val="99"/>
    <w:rsid w:val="0025103F"/>
    <w:pPr>
      <w:spacing w:before="100" w:after="100" w:line="240" w:lineRule="auto"/>
    </w:pPr>
  </w:style>
  <w:style w:type="paragraph" w:styleId="a5">
    <w:name w:val="List Paragraph"/>
    <w:basedOn w:val="a"/>
    <w:uiPriority w:val="1"/>
    <w:qFormat/>
    <w:rsid w:val="002510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510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5103F"/>
    <w:pPr>
      <w:ind w:left="764"/>
      <w:outlineLvl w:val="1"/>
    </w:pPr>
    <w:rPr>
      <w:b/>
      <w:bCs/>
    </w:rPr>
  </w:style>
  <w:style w:type="paragraph" w:styleId="a6">
    <w:name w:val="Body Text"/>
    <w:basedOn w:val="a"/>
    <w:link w:val="a7"/>
    <w:uiPriority w:val="1"/>
    <w:qFormat/>
    <w:rsid w:val="0025103F"/>
    <w:pPr>
      <w:ind w:left="224"/>
    </w:pPr>
  </w:style>
  <w:style w:type="character" w:customStyle="1" w:styleId="a7">
    <w:name w:val="Основной текст Знак"/>
    <w:basedOn w:val="a0"/>
    <w:link w:val="a6"/>
    <w:uiPriority w:val="99"/>
    <w:semiHidden/>
    <w:rsid w:val="0025103F"/>
    <w:rPr>
      <w:sz w:val="24"/>
      <w:szCs w:val="24"/>
    </w:rPr>
  </w:style>
  <w:style w:type="character" w:customStyle="1" w:styleId="1">
    <w:name w:val="Номер строки1"/>
    <w:basedOn w:val="a0"/>
    <w:uiPriority w:val="99"/>
    <w:rsid w:val="0025103F"/>
    <w:rPr>
      <w:rFonts w:ascii="Times New Roman" w:hAnsi="Times New Roman"/>
    </w:rPr>
  </w:style>
  <w:style w:type="character" w:styleId="a8">
    <w:name w:val="Hyperlink"/>
    <w:basedOn w:val="a0"/>
    <w:uiPriority w:val="99"/>
    <w:rsid w:val="0025103F"/>
    <w:rPr>
      <w:rFonts w:ascii="Times New Roman" w:hAnsi="Times New Roman"/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25103F"/>
    <w:rPr>
      <w:rFonts w:ascii="Times New Roman" w:hAnsi="Times New Roman"/>
    </w:rPr>
  </w:style>
  <w:style w:type="character" w:customStyle="1" w:styleId="list005f0020paragraph005f005fchar1char1">
    <w:name w:val="list_005f0020paragraph_005f_005fchar1__char1"/>
    <w:basedOn w:val="a0"/>
    <w:uiPriority w:val="99"/>
    <w:rsid w:val="0025103F"/>
    <w:rPr>
      <w:rFonts w:ascii="Times New Roman" w:hAnsi="Times New Roman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uiPriority w:val="99"/>
    <w:rsid w:val="0025103F"/>
    <w:rPr>
      <w:rFonts w:ascii="Times New Roman" w:hAnsi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25103F"/>
    <w:rPr>
      <w:rFonts w:ascii="Times New Roman" w:hAnsi="Times New Roman"/>
    </w:rPr>
  </w:style>
  <w:style w:type="table" w:styleId="10">
    <w:name w:val="Table Simple 1"/>
    <w:basedOn w:val="a1"/>
    <w:uiPriority w:val="99"/>
    <w:rsid w:val="0025103F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108" w:type="dxa"/>
        <w:right w:w="108" w:type="dxa"/>
      </w:tcMar>
    </w:tcPr>
  </w:style>
  <w:style w:type="table" w:styleId="a9">
    <w:name w:val="Table Grid"/>
    <w:basedOn w:val="a1"/>
    <w:uiPriority w:val="99"/>
    <w:rsid w:val="0025103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customStyle="1" w:styleId="31">
    <w:name w:val="Заголовок 31"/>
    <w:basedOn w:val="a"/>
    <w:uiPriority w:val="1"/>
    <w:qFormat/>
    <w:rsid w:val="006E5D3F"/>
    <w:pPr>
      <w:adjustRightInd/>
      <w:spacing w:after="0" w:line="240" w:lineRule="auto"/>
      <w:ind w:left="157"/>
      <w:outlineLvl w:val="3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51">
    <w:name w:val="Заголовок 51"/>
    <w:basedOn w:val="a"/>
    <w:uiPriority w:val="1"/>
    <w:qFormat/>
    <w:rsid w:val="006E5D3F"/>
    <w:pPr>
      <w:adjustRightInd/>
      <w:spacing w:after="0" w:line="240" w:lineRule="auto"/>
      <w:ind w:left="383"/>
      <w:outlineLvl w:val="5"/>
    </w:pPr>
    <w:rPr>
      <w:rFonts w:ascii="Georgia" w:eastAsia="Georgia" w:hAnsi="Georgia" w:cs="Georgia"/>
      <w:b/>
      <w:bCs/>
      <w:i/>
      <w:iCs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46D9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246D9F"/>
    <w:pPr>
      <w:adjustRightInd/>
      <w:spacing w:before="107" w:after="0" w:line="240" w:lineRule="auto"/>
      <w:ind w:left="1330" w:hanging="721"/>
    </w:pPr>
    <w:rPr>
      <w:sz w:val="20"/>
      <w:szCs w:val="20"/>
      <w:lang w:eastAsia="en-US"/>
    </w:rPr>
  </w:style>
  <w:style w:type="paragraph" w:customStyle="1" w:styleId="21">
    <w:name w:val="Заголовок 21"/>
    <w:basedOn w:val="a"/>
    <w:uiPriority w:val="1"/>
    <w:qFormat/>
    <w:rsid w:val="00246D9F"/>
    <w:pPr>
      <w:adjustRightInd/>
      <w:spacing w:after="0" w:line="240" w:lineRule="auto"/>
      <w:ind w:left="157"/>
      <w:outlineLvl w:val="2"/>
    </w:pPr>
    <w:rPr>
      <w:rFonts w:ascii="Tahoma" w:eastAsia="Tahoma" w:hAnsi="Tahoma" w:cs="Tahoma"/>
      <w:b/>
      <w:bCs/>
      <w:sz w:val="22"/>
      <w:szCs w:val="22"/>
      <w:lang w:eastAsia="en-US"/>
    </w:rPr>
  </w:style>
  <w:style w:type="paragraph" w:customStyle="1" w:styleId="41">
    <w:name w:val="Заголовок 41"/>
    <w:basedOn w:val="a"/>
    <w:uiPriority w:val="1"/>
    <w:qFormat/>
    <w:rsid w:val="00246D9F"/>
    <w:pPr>
      <w:adjustRightInd/>
      <w:spacing w:after="0" w:line="240" w:lineRule="auto"/>
      <w:ind w:left="383"/>
      <w:outlineLvl w:val="4"/>
    </w:pPr>
    <w:rPr>
      <w:rFonts w:ascii="Georgia" w:eastAsia="Georgia" w:hAnsi="Georgia" w:cs="Georgia"/>
      <w:b/>
      <w:bCs/>
      <w:sz w:val="20"/>
      <w:szCs w:val="20"/>
      <w:lang w:eastAsia="en-US"/>
    </w:rPr>
  </w:style>
  <w:style w:type="paragraph" w:styleId="aa">
    <w:name w:val="Title"/>
    <w:basedOn w:val="a"/>
    <w:link w:val="ab"/>
    <w:uiPriority w:val="1"/>
    <w:qFormat/>
    <w:rsid w:val="00246D9F"/>
    <w:pPr>
      <w:adjustRightInd/>
      <w:spacing w:before="254" w:after="0" w:line="240" w:lineRule="auto"/>
      <w:ind w:left="785" w:right="783"/>
      <w:jc w:val="center"/>
    </w:pPr>
    <w:rPr>
      <w:rFonts w:ascii="Trebuchet MS" w:eastAsia="Trebuchet MS" w:hAnsi="Trebuchet MS" w:cs="Trebuchet MS"/>
      <w:sz w:val="42"/>
      <w:szCs w:val="42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246D9F"/>
    <w:rPr>
      <w:rFonts w:ascii="Trebuchet MS" w:eastAsia="Trebuchet MS" w:hAnsi="Trebuchet MS" w:cs="Trebuchet MS"/>
      <w:sz w:val="42"/>
      <w:szCs w:val="42"/>
      <w:lang w:eastAsia="en-US"/>
    </w:rPr>
  </w:style>
  <w:style w:type="paragraph" w:customStyle="1" w:styleId="TableParagraph">
    <w:name w:val="Table Paragraph"/>
    <w:basedOn w:val="a"/>
    <w:uiPriority w:val="1"/>
    <w:qFormat/>
    <w:rsid w:val="00246D9F"/>
    <w:pPr>
      <w:adjustRightInd/>
      <w:spacing w:after="0" w:line="240" w:lineRule="auto"/>
    </w:pPr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46D9F"/>
    <w:pPr>
      <w:adjustRightInd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246D9F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BE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E5526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BE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E55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84467-2E4E-4977-966E-C7222BA9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5617</Words>
  <Characters>32020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Секретарь</cp:lastModifiedBy>
  <cp:revision>15</cp:revision>
  <cp:lastPrinted>2022-09-23T11:18:00Z</cp:lastPrinted>
  <dcterms:created xsi:type="dcterms:W3CDTF">2022-01-14T05:49:00Z</dcterms:created>
  <dcterms:modified xsi:type="dcterms:W3CDTF">2025-08-29T06:09:00Z</dcterms:modified>
</cp:coreProperties>
</file>