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2" w:rsidRPr="0087004E" w:rsidRDefault="00841DB3" w:rsidP="008564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left="993" w:right="565" w:hanging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8700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A22062" w:rsidRPr="008700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Целевой раздел </w:t>
      </w:r>
    </w:p>
    <w:p w:rsidR="00841DB3" w:rsidRPr="0087004E" w:rsidRDefault="00A22062" w:rsidP="008564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left="993" w:right="565" w:hanging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1.1. Пояснительная записка</w:t>
      </w:r>
    </w:p>
    <w:p w:rsidR="00841DB3" w:rsidRPr="0087004E" w:rsidRDefault="00841DB3" w:rsidP="008564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04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«Средняя школа № 60» (далее – средняя школа № 60) расположена в Дзержинском районе города Ярославля. Количество обучающихся – 350-400 человек. Состав </w:t>
      </w:r>
      <w:proofErr w:type="gramStart"/>
      <w:r w:rsidRPr="0087004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7004E">
        <w:rPr>
          <w:rFonts w:ascii="Times New Roman" w:hAnsi="Times New Roman" w:cs="Times New Roman"/>
          <w:sz w:val="24"/>
          <w:szCs w:val="24"/>
        </w:rPr>
        <w:t xml:space="preserve"> – полиэтнический. Одно из основных направлений деятельности школы является построение поликультурной образовательной среды.</w:t>
      </w:r>
    </w:p>
    <w:p w:rsidR="00841DB3" w:rsidRPr="0087004E" w:rsidRDefault="00841DB3" w:rsidP="008564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Часть обучающихся школы – дети с ОВЗ</w:t>
      </w:r>
      <w:r w:rsidR="007C6AF1"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наиболее многочисленную </w:t>
      </w:r>
      <w:proofErr w:type="gramStart"/>
      <w:r w:rsidR="007C6AF1"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группу</w:t>
      </w:r>
      <w:proofErr w:type="gramEnd"/>
      <w:r w:rsidR="007C6AF1"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среди которых занимает категория детей с ЗПР. </w:t>
      </w:r>
    </w:p>
    <w:p w:rsidR="00DD2D9E" w:rsidRPr="0087004E" w:rsidRDefault="00A22062" w:rsidP="0085640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основного общего образования обучающихся с задержкой психического развития (далее – АООП ООО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</w:t>
      </w:r>
      <w:r w:rsidRPr="0087004E">
        <w:rPr>
          <w:rFonts w:ascii="Times New Roman" w:hAnsi="Times New Roman" w:cs="Times New Roman"/>
          <w:kern w:val="28"/>
          <w:sz w:val="24"/>
          <w:szCs w:val="24"/>
        </w:rPr>
        <w:t>особых образовательных потребностей,</w:t>
      </w:r>
      <w:r w:rsidRPr="0087004E">
        <w:rPr>
          <w:rFonts w:ascii="Times New Roman" w:hAnsi="Times New Roman" w:cs="Times New Roman"/>
          <w:sz w:val="24"/>
          <w:szCs w:val="24"/>
        </w:rPr>
        <w:t xml:space="preserve"> обеспечивающая коррекцию нарушений развития и социальную адаптацию.</w:t>
      </w:r>
      <w:r w:rsidR="00DD2D9E"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22062" w:rsidRPr="0087004E" w:rsidRDefault="00A22062" w:rsidP="00856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АООП основного общего образования обучающихся с ЗПР предназначена для освоения обучающимися, успешно освоившими адаптированную основную общеобразовательную программу начального общего образования (АООП НОО) обучающихся с ЗПР (варианты 7.1 и 7.2) в соответствие с ФГОС НОО обучающихся с ОВЗ, и при этом нуждающихся в пролонгации специальных образовательных условий на уровне основного общего образования.</w:t>
      </w:r>
      <w:proofErr w:type="gramEnd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Успешное освоение обучающимися с ЗПР АООП начального общего образования является необходимым условием освоения обучающимися с ЗПР АООП основного общего образования.</w:t>
      </w:r>
    </w:p>
    <w:p w:rsidR="00A22062" w:rsidRPr="0087004E" w:rsidRDefault="00A22062" w:rsidP="00856401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left="993" w:right="565" w:hanging="99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22062" w:rsidRPr="0087004E" w:rsidRDefault="00A22062" w:rsidP="008564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Целями реализации</w:t>
      </w: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адаптированной основной образовательной программы основного общего образования </w:t>
      </w:r>
      <w:proofErr w:type="gramStart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ЗПР являются: </w:t>
      </w:r>
    </w:p>
    <w:p w:rsidR="00A22062" w:rsidRPr="0087004E" w:rsidRDefault="00841DB3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достижения</w:t>
      </w:r>
      <w:r w:rsidR="00A22062"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выпускниками планируемых результатов</w:t>
      </w: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основного общего образования в соответствии с требованиями, установленными ФГОС</w:t>
      </w:r>
      <w:r w:rsidR="00A22062"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возможностями обучающегося с ЗПР среднего школьного возраста, индивидуальными особенностями его развития и состояния здоровья; </w:t>
      </w:r>
    </w:p>
    <w:p w:rsidR="00841DB3" w:rsidRPr="0087004E" w:rsidRDefault="00841DB3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развития личности обучающегося;</w:t>
      </w:r>
    </w:p>
    <w:p w:rsidR="00841DB3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hAnsi="Times New Roman" w:cs="Times New Roman"/>
          <w:b/>
          <w:sz w:val="24"/>
          <w:szCs w:val="24"/>
        </w:rPr>
        <w:t>в условиях поликультурной образовательной среды с полиэтническим составом обучающихся</w:t>
      </w:r>
      <w:r w:rsidRPr="0087004E">
        <w:rPr>
          <w:rFonts w:ascii="Times New Roman" w:hAnsi="Times New Roman" w:cs="Times New Roman"/>
          <w:sz w:val="24"/>
          <w:szCs w:val="24"/>
        </w:rPr>
        <w:t xml:space="preserve">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формирование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также сохранение и укрепление здоровья обучающихся;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воспитания и обучения </w:t>
      </w:r>
      <w:r w:rsidRPr="0087004E">
        <w:rPr>
          <w:rFonts w:ascii="Times New Roman" w:hAnsi="Times New Roman" w:cs="Times New Roman"/>
          <w:bCs/>
          <w:iCs/>
          <w:sz w:val="24"/>
          <w:szCs w:val="24"/>
        </w:rPr>
        <w:t>детей.</w:t>
      </w:r>
    </w:p>
    <w:p w:rsidR="00A22062" w:rsidRPr="0087004E" w:rsidRDefault="00A22062" w:rsidP="0085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Достижение поставленных целей предусматривает решение следующих </w:t>
      </w:r>
      <w:r w:rsidRPr="008700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основных задач</w:t>
      </w: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соответствия адаптированной основной общеобразовательной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адаптированной основной образовательной программы основного общего образования </w:t>
      </w:r>
      <w:proofErr w:type="gramStart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ЗПР;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школы, инклюзивного подхода в образовании, обеспечению индивидуализированного психолого-педагогического сопровождения каждого обучающегося с ЗПР на уровне основного общего образования;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взаимодействие образовательной организации при реализации основной образовательной программы с социальными партнерами, в том числе, с центрами психолого-педагогической и социальной помощи, социально-ориентированными общественными организациями;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и развитие способностей обучающихся с ЗПР, их интересов посредством включения их в деятельность клубов, секций, студий и кружков, включения в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организацию творческих конкурсов, проектной и учебно-исследовательской деятельности;</w:t>
      </w:r>
    </w:p>
    <w:p w:rsidR="00A22062" w:rsidRPr="0087004E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участие обучающихся c ЗПР,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внутришкольной</w:t>
      </w:r>
      <w:proofErr w:type="spellEnd"/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инклюзивной социальной среды, школьного уклада;</w:t>
      </w:r>
    </w:p>
    <w:p w:rsidR="00474D48" w:rsidRDefault="00A22062" w:rsidP="00856401">
      <w:pPr>
        <w:pStyle w:val="a3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сохранение и укрепление физического, психологического и социального здоровья обучающихся с ЗПР, обеспечение их безопасности.</w:t>
      </w:r>
    </w:p>
    <w:p w:rsidR="00922A01" w:rsidRPr="00474D48" w:rsidRDefault="00922A01" w:rsidP="0085640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D48">
        <w:rPr>
          <w:rFonts w:ascii="Times New Roman" w:hAnsi="Times New Roman" w:cs="Times New Roman"/>
          <w:bCs/>
          <w:iCs/>
          <w:sz w:val="24"/>
          <w:szCs w:val="24"/>
        </w:rPr>
        <w:t xml:space="preserve">Адаптированная основная образовательная программа основного общего образования сформирована на основе следующих </w:t>
      </w:r>
      <w:r w:rsidRPr="00474D48">
        <w:rPr>
          <w:rFonts w:ascii="Times New Roman" w:hAnsi="Times New Roman" w:cs="Times New Roman"/>
          <w:b/>
          <w:bCs/>
          <w:iCs/>
          <w:sz w:val="24"/>
          <w:szCs w:val="24"/>
        </w:rPr>
        <w:t>принципов</w:t>
      </w:r>
      <w:r w:rsidR="003C7FB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единство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пространства Российской </w:t>
      </w:r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End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dst100020"/>
      <w:bookmarkEnd w:id="1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преемственность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образователь</w:t>
      </w:r>
      <w:r w:rsidR="00935E8A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ных программ начального общего и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dst100021"/>
      <w:bookmarkEnd w:id="2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вариативность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 образовательных программ основного общего образования (далее - программы основного общего образования), возможность </w:t>
      </w:r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>формирования программ основного общего образования различного уровня сложности</w:t>
      </w:r>
      <w:proofErr w:type="gramEnd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направленности с учетом образовательных потребностей и способностей обучающихся, включая </w:t>
      </w:r>
      <w:r w:rsidR="00935E8A" w:rsidRPr="0087004E">
        <w:rPr>
          <w:rFonts w:ascii="Times New Roman" w:hAnsi="Times New Roman" w:cs="Times New Roman"/>
          <w:color w:val="000000"/>
          <w:sz w:val="24"/>
          <w:szCs w:val="24"/>
        </w:rPr>
        <w:t>обучающиеся с ОВЗ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0022"/>
      <w:bookmarkEnd w:id="3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государственные гарантии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dst100023"/>
      <w:bookmarkEnd w:id="4"/>
      <w:proofErr w:type="gramStart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  <w:proofErr w:type="gramEnd"/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dst100024"/>
      <w:bookmarkEnd w:id="5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сохранение и развитие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овладение духовными ценностями и культурой многонационального народа Российской Федерации;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dst100025"/>
      <w:bookmarkEnd w:id="6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доступность и равные возможности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качественного основного общего образования;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dst100026"/>
      <w:bookmarkEnd w:id="7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благоприятные условия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и обучения, </w:t>
      </w:r>
      <w:proofErr w:type="spell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dst100027"/>
      <w:bookmarkEnd w:id="8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навыков оказания первой помощи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, профилактику нарушения осанки и зрения;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dst100028"/>
      <w:bookmarkEnd w:id="9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освоение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всеми обучающимися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базовых навыков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когнитивных, социальных, эмоциональных), компетенций;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029"/>
      <w:bookmarkEnd w:id="10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развитие личностных качеств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, необходимых для решения повседневных и нетиповых задач с целью адекватной ориентации в окружающем мире;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dst100030"/>
      <w:bookmarkEnd w:id="11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уважение личности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обучающегося, развитие в детской среде ответственности, сотрудничества и уважения к другим и самому себе;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dst100031"/>
      <w:bookmarkEnd w:id="12"/>
      <w:r w:rsidRPr="008700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культуры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непрерывного образования и саморазвития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на протяжении жизни;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dst100032"/>
      <w:bookmarkEnd w:id="13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разумное и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безопасное использование цифровых технологий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, обеспечивающих повышение качества результатов образования и поддерживающих очное образование;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dst100033"/>
      <w:bookmarkEnd w:id="14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единство учебной и воспитательной деятельности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, реализуемой совместно с семьей и иными институтами воспитания;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dst100034"/>
      <w:bookmarkEnd w:id="15"/>
      <w:proofErr w:type="gramStart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личностное развитие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  <w:proofErr w:type="gramEnd"/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dst100035"/>
      <w:bookmarkEnd w:id="16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развитие государственно-общественного управления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в образовании на основе функционирования органов коллегиального управления, включая ученическое самоуправление;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dst100036"/>
      <w:bookmarkEnd w:id="17"/>
      <w:proofErr w:type="gramStart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взаимодействие организации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, реализующей программы основного общего образования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  <w:proofErr w:type="gramEnd"/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dst100037"/>
      <w:bookmarkEnd w:id="18"/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системных знаний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dst100038"/>
      <w:bookmarkEnd w:id="19"/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обучающихся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культуры пользования информационно-коммуникационными технологиями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(далее - ИКТ), расширение возможностей индивидуального развития обучающихся посредством реализации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индивидуальных учебных планов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  <w:proofErr w:type="gramEnd"/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dst100039"/>
      <w:bookmarkEnd w:id="20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</w:t>
      </w:r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технологий совместной/коллективной работы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осознания личной ответственности и объективной оценки личного вклада каждого в решение общих задач;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dst100040"/>
      <w:bookmarkEnd w:id="21"/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условия создания социальной ситуации развития обучающихся, обеспечивающей их </w:t>
      </w: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социальную самоидентификацию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 личностно значимой деятельности;</w:t>
      </w:r>
      <w:bookmarkStart w:id="22" w:name="dst100041"/>
      <w:bookmarkEnd w:id="22"/>
      <w:proofErr w:type="gramEnd"/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специальные условия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для обучающихся с ОВЗ с учетом их особых образовательных потребностей;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b/>
          <w:bCs/>
          <w:sz w:val="24"/>
          <w:szCs w:val="24"/>
        </w:rPr>
        <w:t>учет возрастных особенностей школьников.</w:t>
      </w:r>
      <w:r w:rsidRPr="0087004E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, что эффективность учебно-воспитательной работы снижается, если предъявляемые требования и организационные структуры отстают от возрастных возможностей учащихся или непосильны для них. Принцип учета возрастных особенностей детей требует, чтобы содержание, формы и методы ор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softHyphen/>
        <w:t>ганизации их деятельности не оставались неизменными на раз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softHyphen/>
        <w:t>ных возрастных этапах. В соответствии с этим принципом долж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учитываться темперамент, характер, способности и интересы, мысли, мечты и переживания воспитанников. Не менее важно учитывать их половозрастные особенности. Реализация ООП ООО связана с двумя этапами возрастного развития школьников: </w:t>
      </w:r>
      <w:r w:rsidRPr="0087004E">
        <w:rPr>
          <w:rFonts w:ascii="Times New Roman" w:hAnsi="Times New Roman" w:cs="Times New Roman"/>
          <w:sz w:val="24"/>
          <w:szCs w:val="24"/>
        </w:rPr>
        <w:t>11—13 лет (5— 7 классы); 14—15 лет (8—9 классы);</w:t>
      </w:r>
    </w:p>
    <w:p w:rsidR="00922A01" w:rsidRPr="0087004E" w:rsidRDefault="00922A01" w:rsidP="0085640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b/>
          <w:bCs/>
          <w:sz w:val="24"/>
          <w:szCs w:val="24"/>
        </w:rPr>
        <w:t xml:space="preserve">принцип толерантности. </w:t>
      </w:r>
      <w:r w:rsidRPr="0087004E">
        <w:rPr>
          <w:rFonts w:ascii="Times New Roman" w:hAnsi="Times New Roman" w:cs="Times New Roman"/>
          <w:sz w:val="24"/>
          <w:szCs w:val="24"/>
        </w:rPr>
        <w:t>Предполагает  уважительное отношение к другой личности, без чувства неприятия, а также сознательный отказ от применения по отношению к ней силовых методов или методов давления. Данный принцип лежит в основе формирования поликультурной образовательной среды в школе.</w:t>
      </w:r>
    </w:p>
    <w:p w:rsidR="00922A01" w:rsidRPr="0087004E" w:rsidRDefault="00922A01" w:rsidP="00856401">
      <w:pPr>
        <w:pStyle w:val="dash041e005f0431005f044b005f0447005f043d005f044b005f0439"/>
        <w:ind w:left="-567" w:right="140" w:firstLine="567"/>
        <w:jc w:val="both"/>
        <w:rPr>
          <w:rFonts w:eastAsia="Calibri"/>
        </w:rPr>
      </w:pPr>
      <w:r w:rsidRPr="0087004E">
        <w:rPr>
          <w:rFonts w:eastAsia="Calibri"/>
        </w:rPr>
        <w:t xml:space="preserve">В основе реализации </w:t>
      </w:r>
      <w:r w:rsidR="00A544B9">
        <w:rPr>
          <w:rFonts w:eastAsia="Calibri"/>
        </w:rPr>
        <w:t xml:space="preserve">АООП </w:t>
      </w:r>
      <w:r w:rsidRPr="0087004E">
        <w:rPr>
          <w:rFonts w:eastAsia="Calibri"/>
        </w:rPr>
        <w:t xml:space="preserve">основного общего образования лежит </w:t>
      </w:r>
      <w:r w:rsidRPr="0087004E">
        <w:rPr>
          <w:rFonts w:eastAsia="Calibri"/>
          <w:b/>
        </w:rPr>
        <w:t>системно-</w:t>
      </w:r>
      <w:proofErr w:type="spellStart"/>
      <w:r w:rsidRPr="0087004E">
        <w:rPr>
          <w:rFonts w:eastAsia="Calibri"/>
          <w:b/>
        </w:rPr>
        <w:t>деятельностный</w:t>
      </w:r>
      <w:proofErr w:type="spellEnd"/>
      <w:r w:rsidRPr="0087004E">
        <w:rPr>
          <w:rFonts w:eastAsia="Calibri"/>
          <w:b/>
        </w:rPr>
        <w:t xml:space="preserve"> подход</w:t>
      </w:r>
      <w:r w:rsidRPr="0087004E">
        <w:rPr>
          <w:rFonts w:eastAsia="Calibri"/>
        </w:rPr>
        <w:t>, который обеспечивает:</w:t>
      </w:r>
    </w:p>
    <w:p w:rsidR="00922A01" w:rsidRPr="0087004E" w:rsidRDefault="00922A01" w:rsidP="00856401">
      <w:pPr>
        <w:pStyle w:val="dash041e005f0431005f044b005f0447005f043d005f044b005f0439"/>
        <w:numPr>
          <w:ilvl w:val="0"/>
          <w:numId w:val="4"/>
        </w:numPr>
        <w:ind w:left="-567" w:right="140" w:firstLine="567"/>
        <w:jc w:val="both"/>
        <w:rPr>
          <w:rFonts w:eastAsia="Calibri"/>
        </w:rPr>
      </w:pPr>
      <w:r w:rsidRPr="0087004E">
        <w:rPr>
          <w:color w:val="000000"/>
        </w:rPr>
        <w:t>системное и гармоничное развитие личности обучающегося;</w:t>
      </w:r>
    </w:p>
    <w:p w:rsidR="00922A01" w:rsidRPr="0087004E" w:rsidRDefault="00922A01" w:rsidP="00856401">
      <w:pPr>
        <w:pStyle w:val="1"/>
        <w:numPr>
          <w:ilvl w:val="0"/>
          <w:numId w:val="4"/>
        </w:numPr>
        <w:ind w:left="-567" w:right="140" w:firstLine="567"/>
        <w:jc w:val="both"/>
        <w:rPr>
          <w:b/>
          <w:bCs/>
        </w:rPr>
      </w:pPr>
      <w:r w:rsidRPr="0087004E">
        <w:rPr>
          <w:color w:val="000000"/>
        </w:rPr>
        <w:t>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</w:t>
      </w:r>
      <w:r w:rsidRPr="0087004E">
        <w:t>.</w:t>
      </w:r>
    </w:p>
    <w:p w:rsidR="00DD2D9E" w:rsidRPr="0087004E" w:rsidRDefault="00DD2D9E" w:rsidP="00856401">
      <w:pPr>
        <w:pStyle w:val="1"/>
        <w:ind w:left="-567" w:right="140" w:firstLine="567"/>
        <w:jc w:val="both"/>
        <w:rPr>
          <w:bCs/>
        </w:rPr>
      </w:pPr>
      <w:r w:rsidRPr="0087004E">
        <w:rPr>
          <w:b/>
          <w:bCs/>
        </w:rPr>
        <w:lastRenderedPageBreak/>
        <w:t xml:space="preserve">       Механизмами </w:t>
      </w:r>
      <w:r w:rsidRPr="0087004E">
        <w:rPr>
          <w:bCs/>
        </w:rPr>
        <w:t>реализации А</w:t>
      </w:r>
      <w:r w:rsidR="00A544B9">
        <w:rPr>
          <w:bCs/>
        </w:rPr>
        <w:t>ООП ООО</w:t>
      </w:r>
      <w:r w:rsidRPr="0087004E">
        <w:rPr>
          <w:bCs/>
        </w:rPr>
        <w:t xml:space="preserve"> являются внутренние и внешние ресурсы школы</w:t>
      </w:r>
      <w:r w:rsidR="00FD2F3D" w:rsidRPr="0087004E">
        <w:rPr>
          <w:bCs/>
        </w:rPr>
        <w:t xml:space="preserve"> и </w:t>
      </w:r>
      <w:r w:rsidR="00FD2F3D" w:rsidRPr="0087004E">
        <w:rPr>
          <w:b/>
          <w:bCs/>
          <w:i/>
        </w:rPr>
        <w:t xml:space="preserve">специальные образовательные условия </w:t>
      </w:r>
      <w:proofErr w:type="gramStart"/>
      <w:r w:rsidR="00FD2F3D" w:rsidRPr="0087004E">
        <w:rPr>
          <w:b/>
          <w:bCs/>
          <w:i/>
        </w:rPr>
        <w:t>для</w:t>
      </w:r>
      <w:proofErr w:type="gramEnd"/>
      <w:r w:rsidR="00FD2F3D" w:rsidRPr="0087004E">
        <w:rPr>
          <w:b/>
          <w:bCs/>
          <w:i/>
        </w:rPr>
        <w:t xml:space="preserve"> обучающихся с ЗПР</w:t>
      </w:r>
      <w:r w:rsidRPr="0087004E">
        <w:rPr>
          <w:bCs/>
        </w:rPr>
        <w:t>:</w:t>
      </w:r>
    </w:p>
    <w:tbl>
      <w:tblPr>
        <w:tblStyle w:val="a8"/>
        <w:tblW w:w="10137" w:type="dxa"/>
        <w:tblLook w:val="04A0" w:firstRow="1" w:lastRow="0" w:firstColumn="1" w:lastColumn="0" w:noHBand="0" w:noVBand="1"/>
      </w:tblPr>
      <w:tblGrid>
        <w:gridCol w:w="4927"/>
        <w:gridCol w:w="5210"/>
      </w:tblGrid>
      <w:tr w:rsidR="00DD2D9E" w:rsidRPr="0087004E" w:rsidTr="006849D0">
        <w:tc>
          <w:tcPr>
            <w:tcW w:w="10137" w:type="dxa"/>
            <w:gridSpan w:val="2"/>
          </w:tcPr>
          <w:p w:rsidR="00DD2D9E" w:rsidRPr="0087004E" w:rsidRDefault="00DD2D9E" w:rsidP="00856401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87004E">
              <w:rPr>
                <w:bCs/>
                <w:i/>
              </w:rPr>
              <w:t>Внутренние ресурсы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spacing w:after="0" w:line="240" w:lineRule="auto"/>
              <w:ind w:left="-567" w:right="140"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Кадровые </w:t>
            </w:r>
          </w:p>
          <w:p w:rsidR="00DD2D9E" w:rsidRPr="0087004E" w:rsidRDefault="00DD2D9E" w:rsidP="00856401">
            <w:pPr>
              <w:spacing w:after="0" w:line="240" w:lineRule="auto"/>
              <w:ind w:left="142" w:right="14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87004E">
              <w:rPr>
                <w:rFonts w:eastAsia="Times New Roman"/>
                <w:color w:val="000000"/>
              </w:rPr>
              <w:t xml:space="preserve">Администрация, учителя, педагоги дополнительного образования, педагог-психолог, социальный педагог, </w:t>
            </w:r>
            <w:proofErr w:type="spellStart"/>
            <w:r w:rsidRPr="0087004E">
              <w:rPr>
                <w:rFonts w:eastAsia="Times New Roman"/>
                <w:color w:val="000000"/>
              </w:rPr>
              <w:t>тьюторы</w:t>
            </w:r>
            <w:proofErr w:type="spellEnd"/>
            <w:r w:rsidRPr="0087004E">
              <w:rPr>
                <w:rFonts w:eastAsia="Times New Roman"/>
                <w:color w:val="000000"/>
              </w:rPr>
              <w:t>, библиотекарь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rFonts w:eastAsia="Times New Roman"/>
                <w:color w:val="000000"/>
              </w:rPr>
              <w:t> Финансовые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87004E">
              <w:rPr>
                <w:rFonts w:eastAsia="Times New Roman"/>
                <w:color w:val="000000"/>
              </w:rPr>
              <w:t>Бюджетные средства, оказание платных образовательных услуг, спонсорская помощь, целевые взносы, гранты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87004E">
              <w:rPr>
                <w:rFonts w:eastAsia="Times New Roman"/>
                <w:color w:val="000000"/>
              </w:rPr>
              <w:t xml:space="preserve"> Материально-технические 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87004E">
              <w:rPr>
                <w:rFonts w:eastAsia="Times New Roman"/>
                <w:color w:val="000000"/>
              </w:rPr>
              <w:t>Оснащение оборудованием, в том числе учебно-методическим, всех помещений школы.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87004E">
              <w:rPr>
                <w:rFonts w:eastAsia="Times New Roman"/>
                <w:color w:val="000000"/>
              </w:rPr>
              <w:t xml:space="preserve">Информационные 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rFonts w:eastAsia="Times New Roman"/>
                <w:color w:val="000000"/>
              </w:rPr>
            </w:pPr>
            <w:r w:rsidRPr="0087004E">
              <w:rPr>
                <w:rFonts w:eastAsia="Times New Roman"/>
                <w:color w:val="000000"/>
              </w:rPr>
              <w:t xml:space="preserve">Базы данных, информационная образовательная среда школы 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rFonts w:eastAsia="Times New Roman"/>
                <w:color w:val="000000"/>
              </w:rPr>
            </w:pPr>
            <w:r w:rsidRPr="0087004E">
              <w:rPr>
                <w:rFonts w:eastAsia="Times New Roman"/>
                <w:color w:val="000000"/>
              </w:rPr>
              <w:t>Локальные нормативные акты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rPr>
                <w:bCs/>
              </w:rPr>
            </w:pPr>
            <w:r w:rsidRPr="0087004E">
              <w:rPr>
                <w:bCs/>
              </w:rPr>
              <w:t>- локальные нормативные акты, регламентирующие различные аспекты деятельности школы, в том числе ВСОКО;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bCs/>
              </w:rPr>
              <w:t>Учебный план школы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bCs/>
              </w:rPr>
              <w:t>План внеурочной деятельности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bCs/>
              </w:rPr>
              <w:t>Календарный план воспитательной работы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bCs/>
              </w:rPr>
              <w:t>Годовой план работы школы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bCs/>
              </w:rPr>
              <w:t>Рабочие программы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87004E">
              <w:rPr>
                <w:bCs/>
              </w:rPr>
              <w:t>- рабочие программы предметов, модулей, курсов;</w:t>
            </w:r>
          </w:p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  <w:r w:rsidRPr="0087004E">
              <w:rPr>
                <w:bCs/>
              </w:rPr>
              <w:t>- рабочие программы курсов внеурочной деятельности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bCs/>
              </w:rPr>
              <w:t>Мониторинг образовательных результатов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142" w:right="140" w:hanging="142"/>
              <w:jc w:val="both"/>
              <w:rPr>
                <w:bCs/>
              </w:rPr>
            </w:pPr>
            <w:r w:rsidRPr="0087004E">
              <w:rPr>
                <w:bCs/>
              </w:rPr>
              <w:t>План финансово-хозяйственной деятельности и др.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4" w:right="140" w:hanging="34"/>
              <w:jc w:val="both"/>
              <w:rPr>
                <w:bCs/>
              </w:rPr>
            </w:pPr>
          </w:p>
        </w:tc>
      </w:tr>
      <w:tr w:rsidR="00DD2D9E" w:rsidRPr="0087004E" w:rsidTr="006849D0">
        <w:tc>
          <w:tcPr>
            <w:tcW w:w="10137" w:type="dxa"/>
            <w:gridSpan w:val="2"/>
          </w:tcPr>
          <w:p w:rsidR="00DD2D9E" w:rsidRPr="0087004E" w:rsidRDefault="00DD2D9E" w:rsidP="00856401">
            <w:pPr>
              <w:pStyle w:val="1"/>
              <w:numPr>
                <w:ilvl w:val="0"/>
                <w:numId w:val="6"/>
              </w:numPr>
              <w:ind w:left="-567" w:right="140" w:firstLine="567"/>
              <w:jc w:val="both"/>
              <w:rPr>
                <w:bCs/>
                <w:i/>
              </w:rPr>
            </w:pPr>
            <w:r w:rsidRPr="0087004E">
              <w:rPr>
                <w:bCs/>
                <w:i/>
              </w:rPr>
              <w:t>Внешние ресурсы</w:t>
            </w:r>
          </w:p>
        </w:tc>
      </w:tr>
      <w:tr w:rsidR="00DD2D9E" w:rsidRPr="0087004E" w:rsidTr="006849D0">
        <w:tc>
          <w:tcPr>
            <w:tcW w:w="4927" w:type="dxa"/>
          </w:tcPr>
          <w:p w:rsidR="00DD2D9E" w:rsidRPr="0087004E" w:rsidRDefault="00DD2D9E" w:rsidP="00856401">
            <w:pPr>
              <w:pStyle w:val="1"/>
              <w:ind w:left="-567" w:right="140" w:firstLine="567"/>
              <w:jc w:val="both"/>
              <w:rPr>
                <w:bCs/>
              </w:rPr>
            </w:pPr>
            <w:r w:rsidRPr="0087004E">
              <w:rPr>
                <w:bCs/>
              </w:rPr>
              <w:t>Сторонние образовательные организации</w:t>
            </w:r>
          </w:p>
        </w:tc>
        <w:tc>
          <w:tcPr>
            <w:tcW w:w="5210" w:type="dxa"/>
          </w:tcPr>
          <w:p w:rsidR="00DD2D9E" w:rsidRPr="0087004E" w:rsidRDefault="00DD2D9E" w:rsidP="00856401">
            <w:pPr>
              <w:pStyle w:val="1"/>
              <w:ind w:left="35" w:right="140"/>
              <w:rPr>
                <w:rFonts w:eastAsia="Times New Roman"/>
                <w:color w:val="000000"/>
              </w:rPr>
            </w:pPr>
            <w:r w:rsidRPr="0087004E">
              <w:rPr>
                <w:rFonts w:eastAsia="Times New Roman"/>
                <w:color w:val="000000"/>
              </w:rPr>
              <w:t xml:space="preserve">- реализующие дополнительные общеобразовательные программы, </w:t>
            </w:r>
          </w:p>
          <w:p w:rsidR="00DD2D9E" w:rsidRPr="0087004E" w:rsidRDefault="00DD2D9E" w:rsidP="00856401">
            <w:pPr>
              <w:pStyle w:val="1"/>
              <w:ind w:left="35" w:right="140"/>
              <w:rPr>
                <w:bCs/>
              </w:rPr>
            </w:pPr>
            <w:r w:rsidRPr="0087004E">
              <w:rPr>
                <w:rFonts w:eastAsia="Times New Roman"/>
                <w:color w:val="000000"/>
              </w:rPr>
              <w:t xml:space="preserve">- оказывающие психолого-педагогическую, медицинскую и социальную помощь </w:t>
            </w:r>
            <w:proofErr w:type="gramStart"/>
            <w:r w:rsidRPr="0087004E">
              <w:rPr>
                <w:rFonts w:eastAsia="Times New Roman"/>
                <w:color w:val="000000"/>
              </w:rPr>
              <w:t>обучающимся</w:t>
            </w:r>
            <w:proofErr w:type="gramEnd"/>
            <w:r w:rsidRPr="0087004E">
              <w:rPr>
                <w:rFonts w:eastAsia="Times New Roman"/>
                <w:color w:val="000000"/>
              </w:rPr>
              <w:t>, испытывающим трудности в освоении основной общеобразовательной программы и др.</w:t>
            </w:r>
          </w:p>
        </w:tc>
      </w:tr>
      <w:tr w:rsidR="00FD2F3D" w:rsidRPr="0087004E" w:rsidTr="00163F80">
        <w:tc>
          <w:tcPr>
            <w:tcW w:w="10137" w:type="dxa"/>
            <w:gridSpan w:val="2"/>
          </w:tcPr>
          <w:p w:rsidR="00FD2F3D" w:rsidRPr="0087004E" w:rsidRDefault="00FD2F3D" w:rsidP="00856401">
            <w:pPr>
              <w:pStyle w:val="1"/>
              <w:numPr>
                <w:ilvl w:val="0"/>
                <w:numId w:val="6"/>
              </w:numPr>
              <w:ind w:right="140"/>
              <w:rPr>
                <w:rFonts w:eastAsia="Times New Roman"/>
                <w:i/>
                <w:color w:val="000000"/>
              </w:rPr>
            </w:pPr>
            <w:r w:rsidRPr="0087004E">
              <w:rPr>
                <w:rFonts w:eastAsia="Times New Roman"/>
                <w:i/>
                <w:color w:val="000000"/>
              </w:rPr>
              <w:t>Специальные образовательные условия</w:t>
            </w:r>
          </w:p>
        </w:tc>
      </w:tr>
      <w:tr w:rsidR="00FD2F3D" w:rsidRPr="0087004E" w:rsidTr="0045730D">
        <w:tc>
          <w:tcPr>
            <w:tcW w:w="10137" w:type="dxa"/>
            <w:gridSpan w:val="2"/>
          </w:tcPr>
          <w:p w:rsidR="00FD2F3D" w:rsidRPr="0087004E" w:rsidRDefault="00FD2F3D" w:rsidP="00856401">
            <w:pPr>
              <w:pStyle w:val="1"/>
              <w:ind w:left="35" w:right="140"/>
              <w:rPr>
                <w:rFonts w:eastAsia="Times New Roman"/>
                <w:color w:val="000000"/>
              </w:rPr>
            </w:pPr>
            <w:proofErr w:type="gramStart"/>
            <w:r w:rsidRPr="0087004E">
              <w:rPr>
                <w:rFonts w:eastAsia="Times New Roman"/>
                <w:color w:val="000000" w:themeColor="text1"/>
              </w:rPr>
              <w:t>К специальным образовательным условиям относятся специальные образовательные программы и методы обучения и воспитания, специальные учебники, учебные пособия и дидактические материалы, специальные технические средства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</w:t>
            </w:r>
            <w:proofErr w:type="gramEnd"/>
            <w:r w:rsidRPr="0087004E">
              <w:rPr>
                <w:rFonts w:eastAsia="Times New Roman"/>
                <w:color w:val="000000" w:themeColor="text1"/>
              </w:rPr>
              <w:t xml:space="preserve"> </w:t>
            </w:r>
            <w:proofErr w:type="gramStart"/>
            <w:r w:rsidRPr="0087004E">
              <w:rPr>
                <w:rFonts w:eastAsia="Times New Roman"/>
                <w:color w:val="000000" w:themeColor="text1"/>
              </w:rPr>
              <w:t>образовательных программ обучающимися с ограниченными возможностями здоровья</w:t>
            </w:r>
            <w:proofErr w:type="gramEnd"/>
          </w:p>
        </w:tc>
      </w:tr>
    </w:tbl>
    <w:p w:rsidR="00DD2D9E" w:rsidRPr="0087004E" w:rsidRDefault="00DD2D9E" w:rsidP="008564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F3D" w:rsidRPr="0087004E" w:rsidRDefault="00FD2F3D" w:rsidP="00856401">
      <w:pPr>
        <w:pStyle w:val="1"/>
        <w:ind w:left="-567" w:right="140" w:firstLine="567"/>
        <w:jc w:val="center"/>
        <w:rPr>
          <w:b/>
          <w:bCs/>
        </w:rPr>
      </w:pPr>
      <w:r w:rsidRPr="0087004E">
        <w:rPr>
          <w:b/>
          <w:bCs/>
        </w:rPr>
        <w:t>Общая характеристика программы</w:t>
      </w:r>
    </w:p>
    <w:p w:rsidR="00FD2F3D" w:rsidRDefault="00FD2F3D" w:rsidP="00856401">
      <w:pPr>
        <w:pStyle w:val="a3"/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Школа разрабатывает и утверждает </w:t>
      </w:r>
      <w:r w:rsidR="004256A4" w:rsidRPr="0087004E">
        <w:rPr>
          <w:rFonts w:ascii="Times New Roman" w:hAnsi="Times New Roman" w:cs="Times New Roman"/>
          <w:color w:val="000000"/>
          <w:sz w:val="24"/>
          <w:szCs w:val="24"/>
        </w:rPr>
        <w:t>АООП ООО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с учетом примерной</w:t>
      </w:r>
      <w:r w:rsidR="004256A4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АООП ООО.</w:t>
      </w:r>
    </w:p>
    <w:p w:rsidR="00C5412C" w:rsidRPr="00C5412C" w:rsidRDefault="00C5412C" w:rsidP="00856401">
      <w:pPr>
        <w:shd w:val="clear" w:color="auto" w:fill="FFFFFF"/>
        <w:spacing w:after="0" w:line="315" w:lineRule="atLeast"/>
        <w:ind w:left="-567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41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Адаптированная основная образовательная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FD2F3D" w:rsidRPr="0087004E" w:rsidRDefault="004256A4" w:rsidP="00856401">
      <w:pPr>
        <w:spacing w:after="0" w:line="240" w:lineRule="auto"/>
        <w:ind w:left="-567" w:right="140" w:firstLine="567"/>
        <w:jc w:val="both"/>
        <w:rPr>
          <w:rStyle w:val="dash041e005f0431005f044b005f0447005f043d005f044b005f0439005f005fchar1char1"/>
        </w:rPr>
      </w:pPr>
      <w:r w:rsidRPr="0087004E">
        <w:rPr>
          <w:rStyle w:val="dash041e005f0431005f044b005f0447005f043d005f044b005f0439005f005fchar1char1"/>
        </w:rPr>
        <w:t xml:space="preserve">АООП ООО </w:t>
      </w:r>
      <w:r w:rsidR="00FD2F3D" w:rsidRPr="0087004E">
        <w:rPr>
          <w:rStyle w:val="dash041e005f0431005f044b005f0447005f043d005f044b005f0439005f005fchar1char1"/>
        </w:rPr>
        <w:t>определяет цели образовательного процесса, включает требования к содержанию образования, условиям и к результатам освоения ООП ООО.</w:t>
      </w:r>
    </w:p>
    <w:p w:rsidR="00FD2F3D" w:rsidRPr="0087004E" w:rsidRDefault="00FD2F3D" w:rsidP="00856401">
      <w:pPr>
        <w:pStyle w:val="a5"/>
        <w:spacing w:before="0" w:beforeAutospacing="0" w:after="0" w:afterAutospacing="0"/>
        <w:ind w:left="-567" w:right="140" w:firstLine="567"/>
        <w:jc w:val="both"/>
      </w:pPr>
      <w:r w:rsidRPr="0087004E">
        <w:rPr>
          <w:b/>
        </w:rPr>
        <w:t>Срок реализации программы</w:t>
      </w:r>
      <w:r w:rsidRPr="0087004E">
        <w:t>: 2022-2027гг</w:t>
      </w:r>
    </w:p>
    <w:p w:rsidR="00FD2F3D" w:rsidRPr="0087004E" w:rsidRDefault="004256A4" w:rsidP="00856401">
      <w:pPr>
        <w:pStyle w:val="dash041e005f0431005f044b005f0447005f043d005f044b005f0439"/>
        <w:ind w:left="-567" w:right="140" w:firstLine="567"/>
        <w:jc w:val="both"/>
      </w:pPr>
      <w:r w:rsidRPr="0087004E">
        <w:rPr>
          <w:rStyle w:val="dash041e005f0431005f044b005f0447005f043d005f044b005f0439005f005fchar1char1"/>
        </w:rPr>
        <w:t xml:space="preserve">АООП ООО </w:t>
      </w:r>
      <w:r w:rsidR="00FD2F3D" w:rsidRPr="0087004E">
        <w:rPr>
          <w:rStyle w:val="dash041e005f0431005f044b005f0447005f043d005f044b005f0439005f005fchar1char1"/>
        </w:rPr>
        <w:t>содержит три раздела: целевой, содержательный и организационный.</w:t>
      </w:r>
    </w:p>
    <w:p w:rsidR="00FD2F3D" w:rsidRPr="0087004E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87004E">
        <w:rPr>
          <w:rStyle w:val="dash0410005f0431005f0437005f0430005f0446005f0020005f0441005f043f005f0438005f0441005f043a005f0430005f005fchar1char1"/>
          <w:b/>
          <w:bCs/>
        </w:rPr>
        <w:t xml:space="preserve">Целевой </w:t>
      </w:r>
      <w:r w:rsidRPr="0087004E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  результаты реализации</w:t>
      </w:r>
      <w:r w:rsidR="004256A4" w:rsidRPr="0087004E">
        <w:rPr>
          <w:rStyle w:val="dash0410005f0431005f0437005f0430005f0446005f0020005f0441005f043f005f0438005f0441005f043a005f0430005f005fchar1char1"/>
        </w:rPr>
        <w:t xml:space="preserve"> АООП ООО</w:t>
      </w:r>
      <w:r w:rsidRPr="0087004E">
        <w:rPr>
          <w:rStyle w:val="dash0410005f0431005f0437005f0430005f0446005f0020005f0441005f043f005f0438005f0441005f043a005f0430005f005fchar1char1"/>
        </w:rPr>
        <w:t xml:space="preserve">, в том числе способы определения достижения этих целей и результатов.  </w:t>
      </w:r>
    </w:p>
    <w:p w:rsidR="00FD2F3D" w:rsidRPr="0087004E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87004E">
        <w:rPr>
          <w:rStyle w:val="dash0410005f0431005f0437005f0430005f0446005f0020005f0441005f043f005f0438005f0441005f043a005f0430005f005fchar1char1"/>
        </w:rPr>
        <w:t xml:space="preserve">Целевой раздел включает: </w:t>
      </w:r>
    </w:p>
    <w:p w:rsidR="00FD2F3D" w:rsidRPr="0087004E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87004E">
        <w:rPr>
          <w:rStyle w:val="dash0410005f0431005f0437005f0430005f0446005f0020005f0441005f043f005f0438005f0441005f043a005f0430005f005fchar1char1"/>
        </w:rPr>
        <w:t>пояснительную записку;</w:t>
      </w:r>
    </w:p>
    <w:p w:rsidR="00FD2F3D" w:rsidRPr="0087004E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87004E">
        <w:rPr>
          <w:rStyle w:val="dash0410005f0431005f0437005f0430005f0446005f0020005f0441005f043f005f0438005f0441005f043a005f0430005f005fchar1char1"/>
        </w:rPr>
        <w:t>планируемые результаты о</w:t>
      </w:r>
      <w:r w:rsidR="004256A4" w:rsidRPr="0087004E">
        <w:rPr>
          <w:rStyle w:val="dash0410005f0431005f0437005f0430005f0446005f0020005f0441005f043f005f0438005f0441005f043a005f0430005f005fchar1char1"/>
        </w:rPr>
        <w:t xml:space="preserve">своения </w:t>
      </w:r>
      <w:proofErr w:type="gramStart"/>
      <w:r w:rsidR="004256A4" w:rsidRPr="0087004E">
        <w:rPr>
          <w:rStyle w:val="dash0410005f0431005f0437005f0430005f0446005f0020005f0441005f043f005f0438005f0441005f043a005f0430005f005fchar1char1"/>
        </w:rPr>
        <w:t>обучающимися</w:t>
      </w:r>
      <w:proofErr w:type="gramEnd"/>
      <w:r w:rsidR="004256A4" w:rsidRPr="0087004E">
        <w:rPr>
          <w:rStyle w:val="dash0410005f0431005f0437005f0430005f0446005f0020005f0441005f043f005f0438005f0441005f043a005f0430005f005fchar1char1"/>
        </w:rPr>
        <w:t xml:space="preserve"> программы</w:t>
      </w:r>
      <w:r w:rsidRPr="0087004E">
        <w:rPr>
          <w:rStyle w:val="dash0410005f0431005f0437005f0430005f0446005f0020005f0441005f043f005f0438005f0441005f043a005f0430005f005fchar1char1"/>
        </w:rPr>
        <w:t>;</w:t>
      </w:r>
    </w:p>
    <w:p w:rsidR="00FD2F3D" w:rsidRPr="0087004E" w:rsidRDefault="00FD2F3D" w:rsidP="00856401">
      <w:pPr>
        <w:pStyle w:val="dash0410005f0431005f0437005f0430005f0446005f0020005f0441005f043f005f0438005f0441005f043a005f0430"/>
        <w:ind w:left="-567" w:right="140" w:firstLine="567"/>
      </w:pPr>
      <w:r w:rsidRPr="0087004E">
        <w:rPr>
          <w:rStyle w:val="dash0410005f0431005f0437005f0430005f0446005f0020005f0441005f043f005f0438005f0441005f043a005f0430005f005fchar1char1"/>
        </w:rPr>
        <w:t xml:space="preserve">систему </w:t>
      </w:r>
      <w:proofErr w:type="gramStart"/>
      <w:r w:rsidRPr="0087004E">
        <w:rPr>
          <w:rStyle w:val="dash0410005f0431005f0437005f0430005f0446005f0020005f0441005f043f005f0438005f0441005f043a005f0430005f005fchar1char1"/>
        </w:rPr>
        <w:t>оценки достижения планируемых результатов освоения программы</w:t>
      </w:r>
      <w:proofErr w:type="gramEnd"/>
      <w:r w:rsidRPr="0087004E">
        <w:rPr>
          <w:rStyle w:val="dash0410005f0431005f0437005f0430005f0446005f0020005f0441005f043f005f0438005f0441005f043a005f0430005f005fchar1char1"/>
        </w:rPr>
        <w:t>.</w:t>
      </w:r>
    </w:p>
    <w:p w:rsidR="00FD2F3D" w:rsidRPr="0087004E" w:rsidRDefault="00FD2F3D" w:rsidP="00856401">
      <w:pPr>
        <w:pStyle w:val="dash0410005f0431005f0437005f0430005f0446005f0020005f0441005f043f005f0438005f0441005f043a005f0430"/>
        <w:ind w:left="-567" w:right="140" w:firstLine="567"/>
        <w:rPr>
          <w:rStyle w:val="dash0410005f0431005f0437005f0430005f0446005f0020005f0441005f043f005f0438005f0441005f043a005f0430005f005fchar1char1"/>
        </w:rPr>
      </w:pPr>
      <w:r w:rsidRPr="0087004E">
        <w:rPr>
          <w:rStyle w:val="dash0410005f0431005f0437005f0430005f0446005f0020005f0441005f043f005f0438005f0441005f043a005f0430005f005fchar1char1"/>
          <w:b/>
          <w:bCs/>
        </w:rPr>
        <w:t xml:space="preserve">Содержательный </w:t>
      </w:r>
      <w:r w:rsidRPr="0087004E">
        <w:rPr>
          <w:rStyle w:val="dash0410005f0431005f0437005f0430005f0446005f0020005f0441005f043f005f0438005f0441005f043a005f0430005f005fchar1char1"/>
        </w:rPr>
        <w:t xml:space="preserve">раздел </w:t>
      </w:r>
      <w:r w:rsidR="004256A4" w:rsidRPr="0087004E">
        <w:rPr>
          <w:rStyle w:val="dash0410005f0431005f0437005f0430005f0446005f0020005f0441005f043f005f0438005f0441005f043a005f0430005f005fchar1char1"/>
        </w:rPr>
        <w:t xml:space="preserve">АООП ООО </w:t>
      </w:r>
      <w:r w:rsidRPr="0087004E">
        <w:rPr>
          <w:rStyle w:val="dash0410005f0431005f0437005f0430005f0446005f0020005f0441005f043f005f0438005f0441005f043a005f0430005f005fchar1char1"/>
        </w:rPr>
        <w:t xml:space="preserve">включает следующие программы, ориентированные на достижение, предметных,  </w:t>
      </w:r>
      <w:proofErr w:type="spellStart"/>
      <w:r w:rsidRPr="0087004E">
        <w:rPr>
          <w:rStyle w:val="dash0410005f0431005f0437005f0430005f0446005f0020005f0441005f043f005f0438005f0441005f043a005f0430005f005fchar1char1"/>
        </w:rPr>
        <w:t>метапредметных</w:t>
      </w:r>
      <w:proofErr w:type="spellEnd"/>
      <w:r w:rsidRPr="0087004E">
        <w:rPr>
          <w:rStyle w:val="dash0410005f0431005f0437005f0430005f0446005f0020005f0441005f043f005f0438005f0441005f043a005f0430005f005fchar1char1"/>
        </w:rPr>
        <w:t xml:space="preserve">   и личностных результатов:</w:t>
      </w:r>
    </w:p>
    <w:p w:rsidR="00FD2F3D" w:rsidRPr="0087004E" w:rsidRDefault="00FD2F3D" w:rsidP="00856401">
      <w:pPr>
        <w:pStyle w:val="dash0410005f0431005f0437005f0430005f0446005f0020005f0441005f043f005f0438005f0441005f043a005f0430"/>
        <w:numPr>
          <w:ilvl w:val="0"/>
          <w:numId w:val="7"/>
        </w:numPr>
        <w:ind w:left="-567" w:right="140" w:firstLine="567"/>
      </w:pPr>
      <w:r w:rsidRPr="0087004E">
        <w:rPr>
          <w:rStyle w:val="dash0410005f0431005f0437005f0430005f0446005f0020005f0441005f043f005f0438005f0441005f043a005f0430005f005fchar1char1"/>
        </w:rPr>
        <w:t>рабочие программы учебных предметов, учебных курсов (в том числе внеурочной деятельности),</w:t>
      </w:r>
      <w:r w:rsidRPr="0087004E">
        <w:t xml:space="preserve"> учебных модулей</w:t>
      </w:r>
      <w:r w:rsidRPr="0087004E">
        <w:rPr>
          <w:rStyle w:val="dash0410005f0431005f0437005f0430005f0446005f0020005f0441005f043f005f0438005f0441005f043a005f0430005f005fchar1char1"/>
        </w:rPr>
        <w:t>;</w:t>
      </w:r>
    </w:p>
    <w:p w:rsidR="00FD2F3D" w:rsidRPr="0087004E" w:rsidRDefault="00FD2F3D" w:rsidP="008564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формирования универсальных учебных действий </w:t>
      </w:r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FD2F3D" w:rsidRPr="0087004E" w:rsidRDefault="00FD2F3D" w:rsidP="008564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dst100159"/>
      <w:bookmarkEnd w:id="23"/>
      <w:r w:rsidRPr="0087004E">
        <w:rPr>
          <w:rFonts w:ascii="Times New Roman" w:hAnsi="Times New Roman" w:cs="Times New Roman"/>
          <w:color w:val="000000"/>
          <w:sz w:val="24"/>
          <w:szCs w:val="24"/>
        </w:rPr>
        <w:t>рабочую программу воспитания;</w:t>
      </w:r>
    </w:p>
    <w:p w:rsidR="00FD2F3D" w:rsidRPr="0087004E" w:rsidRDefault="00FD2F3D" w:rsidP="00856401">
      <w:pPr>
        <w:pStyle w:val="dash0410005f0431005f0437005f0430005f0446005f0020005f0441005f043f005f0438005f0441005f043a005f0430"/>
        <w:numPr>
          <w:ilvl w:val="0"/>
          <w:numId w:val="7"/>
        </w:numPr>
        <w:ind w:left="-567" w:right="140" w:firstLine="567"/>
        <w:rPr>
          <w:rStyle w:val="dash0410005f0431005f0437005f0430005f0446005f0020005f0441005f043f005f0438005f0441005f043a005f0430005f005fchar1char1"/>
        </w:rPr>
      </w:pPr>
      <w:bookmarkStart w:id="24" w:name="dst100160"/>
      <w:bookmarkEnd w:id="24"/>
      <w:r w:rsidRPr="0087004E">
        <w:rPr>
          <w:color w:val="000000"/>
        </w:rPr>
        <w:t>программу коррекционной работы</w:t>
      </w:r>
      <w:r w:rsidRPr="0087004E">
        <w:rPr>
          <w:rStyle w:val="dash0410005f0431005f0437005f0430005f0446005f0020005f0441005f043f005f0438005f0441005f043a005f0430005f005fchar1char1"/>
        </w:rPr>
        <w:t>.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Организационный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раздел </w:t>
      </w:r>
      <w:r w:rsidR="0087004E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определяет общие рамки организации образовательной деятельности, организационные механизмы и условия реализации программы и включает: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dst100217"/>
      <w:bookmarkEnd w:id="25"/>
      <w:r w:rsidRPr="0087004E">
        <w:rPr>
          <w:rFonts w:ascii="Times New Roman" w:hAnsi="Times New Roman" w:cs="Times New Roman"/>
          <w:color w:val="000000"/>
          <w:sz w:val="24"/>
          <w:szCs w:val="24"/>
        </w:rPr>
        <w:t>учебный план;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dst100218"/>
      <w:bookmarkEnd w:id="26"/>
      <w:r w:rsidRPr="0087004E">
        <w:rPr>
          <w:rFonts w:ascii="Times New Roman" w:hAnsi="Times New Roman" w:cs="Times New Roman"/>
          <w:color w:val="000000"/>
          <w:sz w:val="24"/>
          <w:szCs w:val="24"/>
        </w:rPr>
        <w:t>план внеурочной деятельности;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dst100219"/>
      <w:bookmarkEnd w:id="27"/>
      <w:r w:rsidRPr="0087004E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график;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dst100220"/>
      <w:bookmarkEnd w:id="28"/>
      <w:r w:rsidRPr="0087004E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направленности;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dst100221"/>
      <w:bookmarkEnd w:id="29"/>
      <w:r w:rsidRPr="0087004E">
        <w:rPr>
          <w:rFonts w:ascii="Times New Roman" w:hAnsi="Times New Roman" w:cs="Times New Roman"/>
          <w:color w:val="000000"/>
          <w:sz w:val="24"/>
          <w:szCs w:val="24"/>
        </w:rPr>
        <w:t>характеристику условий реализации программы основного общего образования в соответствии с требованиями ФГОС.</w:t>
      </w:r>
    </w:p>
    <w:p w:rsidR="00FD2F3D" w:rsidRPr="0087004E" w:rsidRDefault="00FD2F3D" w:rsidP="00856401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87004E">
        <w:rPr>
          <w:color w:val="000000"/>
        </w:rPr>
        <w:t>Структура программы основного общего образования включает обязательную часть и часть, формируемую участниками образовательных отношений</w:t>
      </w:r>
    </w:p>
    <w:p w:rsidR="00FD2F3D" w:rsidRPr="0087004E" w:rsidRDefault="00FD2F3D" w:rsidP="00856401">
      <w:pPr>
        <w:pStyle w:val="dash041e005f0431005f044b005f0447005f043d005f044b005f0439"/>
        <w:ind w:left="-567" w:right="140" w:firstLine="567"/>
        <w:jc w:val="both"/>
        <w:rPr>
          <w:rStyle w:val="dash041e005f0431005f044b005f0447005f043d005f044b005f0439005f005fchar1char1"/>
        </w:rPr>
      </w:pPr>
      <w:r w:rsidRPr="0087004E">
        <w:rPr>
          <w:rStyle w:val="dash041e005f0431005f044b005f0447005f043d005f044b005f0439005f005fchar1char1"/>
        </w:rPr>
        <w:t xml:space="preserve">Обязательная часть программы составляет </w:t>
      </w:r>
      <w:r w:rsidRPr="0087004E">
        <w:rPr>
          <w:rStyle w:val="dash041e005f0431005f044b005f0447005f043d005f044b005f0439005f005fchar1char1"/>
          <w:b/>
        </w:rPr>
        <w:t>70%,</w:t>
      </w:r>
      <w:r w:rsidRPr="0087004E">
        <w:rPr>
          <w:rStyle w:val="dash041e005f0431005f044b005f0447005f043d005f044b005f0439005f005fchar1char1"/>
        </w:rPr>
        <w:t xml:space="preserve"> а часть, формируемая участниками образовательных отношений – </w:t>
      </w:r>
      <w:r w:rsidRPr="0087004E">
        <w:rPr>
          <w:rStyle w:val="dash041e005f0431005f044b005f0447005f043d005f044b005f0439005f005fchar1char1"/>
          <w:b/>
        </w:rPr>
        <w:t>30%</w:t>
      </w:r>
      <w:r w:rsidRPr="0087004E">
        <w:rPr>
          <w:rStyle w:val="dash041e005f0431005f044b005f0447005f043d005f044b005f0439005f005fchar1char1"/>
        </w:rPr>
        <w:t xml:space="preserve"> от общего объёма основной образовательной программы основного общего образования. 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>Вариативность содержания программ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</w:t>
      </w:r>
      <w:r w:rsidR="0087004E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с ЗПР 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обеспечивается за счет</w:t>
      </w:r>
      <w:bookmarkStart w:id="30" w:name="dst100049"/>
      <w:bookmarkStart w:id="31" w:name="dst100054"/>
      <w:bookmarkEnd w:id="30"/>
      <w:bookmarkEnd w:id="31"/>
      <w:r w:rsidR="0087004E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возможности разработки и реализации </w:t>
      </w:r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>индивидуальных учебных планов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соответствующих образовательным потребностям и интересам обучающихся. Индивидуальные учебные планы разрабатываются в порядке, установленном </w:t>
      </w:r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Положением об </w:t>
      </w:r>
      <w:proofErr w:type="gramStart"/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>обучении</w:t>
      </w:r>
      <w:proofErr w:type="gramEnd"/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 индивидуальному учебному плану школы.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dst100055"/>
      <w:bookmarkEnd w:id="32"/>
      <w:r w:rsidRPr="0087004E">
        <w:rPr>
          <w:rFonts w:ascii="Times New Roman" w:hAnsi="Times New Roman" w:cs="Times New Roman"/>
          <w:color w:val="000000"/>
          <w:sz w:val="24"/>
          <w:szCs w:val="24"/>
        </w:rPr>
        <w:t>ФГОС предусматривает возможность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FD2F3D" w:rsidRPr="0087004E" w:rsidRDefault="0087004E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="00FD2F3D" w:rsidRPr="0087004E">
        <w:rPr>
          <w:rFonts w:ascii="Times New Roman" w:hAnsi="Times New Roman" w:cs="Times New Roman"/>
          <w:color w:val="000000"/>
          <w:sz w:val="24"/>
          <w:szCs w:val="24"/>
        </w:rPr>
        <w:t>реализуется на государственном языке</w:t>
      </w:r>
      <w:r w:rsidR="00FD2F3D" w:rsidRPr="008700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D2F3D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="00FD2F3D" w:rsidRPr="0087004E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 к ООП ООО – Положение о языках образования)</w:t>
      </w:r>
    </w:p>
    <w:p w:rsidR="00FD2F3D" w:rsidRPr="0087004E" w:rsidRDefault="0087004E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dst100085"/>
      <w:bookmarkStart w:id="34" w:name="dst100088"/>
      <w:bookmarkEnd w:id="33"/>
      <w:bookmarkEnd w:id="34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="00FD2F3D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право на получение основного общего образования </w:t>
      </w:r>
      <w:r w:rsidR="00FD2F3D" w:rsidRPr="0087004E">
        <w:rPr>
          <w:rFonts w:ascii="Times New Roman" w:hAnsi="Times New Roman" w:cs="Times New Roman"/>
          <w:i/>
          <w:color w:val="000000"/>
          <w:sz w:val="24"/>
          <w:szCs w:val="24"/>
        </w:rPr>
        <w:t>на родном языке (русском)</w:t>
      </w:r>
      <w:r w:rsidR="00FD2F3D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возможностей, предоставляемых системой образования в порядке, установленном законодательством об образовании и школой. Преподавание и изучение родного языка (русского)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FD2F3D" w:rsidRPr="0087004E" w:rsidRDefault="0087004E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АООП ООО </w:t>
      </w:r>
      <w:r w:rsidR="00FD2F3D" w:rsidRPr="0087004E">
        <w:rPr>
          <w:rFonts w:ascii="Times New Roman" w:hAnsi="Times New Roman" w:cs="Times New Roman"/>
          <w:color w:val="000000"/>
          <w:sz w:val="24"/>
          <w:szCs w:val="24"/>
        </w:rPr>
        <w:t>реализуется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dst100118"/>
      <w:bookmarkEnd w:id="35"/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>Урочная деятельность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достижение </w:t>
      </w:r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планируемых результатов освоения программы основного общего образования с учетом обязательных для изучения учебных предметов.</w:t>
      </w:r>
    </w:p>
    <w:p w:rsidR="00FD2F3D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dst100119"/>
      <w:bookmarkEnd w:id="36"/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>Внеурочная деятельность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школой.</w:t>
      </w:r>
    </w:p>
    <w:p w:rsidR="008823BA" w:rsidRPr="0087004E" w:rsidRDefault="008823BA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ОВЗ дополняется коррекционными учебными курсами внеурочной деятельности.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получают в образовательной организации, но может быть получено и вне организации (в форме семейного образования). Обучение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87004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очной, очно-заочной или заочной </w:t>
      </w:r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>форме в соответствии с Положением о формах получения образования и формах обучения.</w:t>
      </w:r>
    </w:p>
    <w:p w:rsidR="00FD2F3D" w:rsidRPr="0087004E" w:rsidRDefault="0087004E" w:rsidP="00856401">
      <w:pPr>
        <w:spacing w:after="0" w:line="240" w:lineRule="auto"/>
        <w:ind w:left="-567"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dst100096"/>
      <w:bookmarkStart w:id="38" w:name="dst100098"/>
      <w:bookmarkEnd w:id="37"/>
      <w:bookmarkEnd w:id="38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="00FD2F3D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организацией как самостоятельно, так и посредством </w:t>
      </w:r>
      <w:r w:rsidR="00FD2F3D" w:rsidRPr="0087004E">
        <w:rPr>
          <w:rFonts w:ascii="Times New Roman" w:hAnsi="Times New Roman" w:cs="Times New Roman"/>
          <w:i/>
          <w:color w:val="000000"/>
          <w:sz w:val="24"/>
          <w:szCs w:val="24"/>
        </w:rPr>
        <w:t>сетевой формы</w:t>
      </w:r>
      <w:r w:rsidR="00FD2F3D" w:rsidRPr="008700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F3D" w:rsidRPr="0087004E" w:rsidRDefault="00FD2F3D" w:rsidP="00856401">
      <w:pPr>
        <w:shd w:val="clear" w:color="auto" w:fill="FFFFFF"/>
        <w:spacing w:after="0" w:line="240" w:lineRule="auto"/>
        <w:ind w:left="-567" w:right="14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87004E"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АООП ООО 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>применяются</w:t>
      </w:r>
      <w:bookmarkStart w:id="39" w:name="dst100102"/>
      <w:bookmarkEnd w:id="39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различные образовательные </w:t>
      </w:r>
      <w:r w:rsidRPr="0087004E">
        <w:rPr>
          <w:rFonts w:ascii="Times New Roman" w:hAnsi="Times New Roman" w:cs="Times New Roman"/>
          <w:i/>
          <w:color w:val="000000"/>
          <w:sz w:val="24"/>
          <w:szCs w:val="24"/>
        </w:rPr>
        <w:t>технологии,</w:t>
      </w:r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электронное обучение, дистанционные образовательные технологии; может применяться</w:t>
      </w:r>
      <w:bookmarkStart w:id="40" w:name="dst100103"/>
      <w:bookmarkEnd w:id="40"/>
      <w:r w:rsidRPr="0087004E">
        <w:rPr>
          <w:rFonts w:ascii="Times New Roman" w:hAnsi="Times New Roman" w:cs="Times New Roman"/>
          <w:color w:val="000000"/>
          <w:sz w:val="24"/>
          <w:szCs w:val="24"/>
        </w:rPr>
        <w:t xml:space="preserve"> 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FD2F3D" w:rsidRPr="0087004E" w:rsidRDefault="00FD2F3D" w:rsidP="00856401">
      <w:pPr>
        <w:pStyle w:val="1"/>
        <w:ind w:left="-567" w:right="140" w:firstLine="567"/>
        <w:jc w:val="both"/>
        <w:rPr>
          <w:b/>
          <w:bCs/>
        </w:rPr>
      </w:pPr>
      <w:r w:rsidRPr="0087004E">
        <w:rPr>
          <w:rFonts w:eastAsia="Times New Roman"/>
          <w:color w:val="000000"/>
        </w:rPr>
        <w:t>Результаты освоения</w:t>
      </w:r>
      <w:r w:rsidR="0087004E" w:rsidRPr="0087004E">
        <w:rPr>
          <w:rFonts w:eastAsia="Times New Roman"/>
          <w:color w:val="000000"/>
        </w:rPr>
        <w:t xml:space="preserve"> АООП ООО</w:t>
      </w:r>
      <w:r w:rsidRPr="0087004E">
        <w:rPr>
          <w:rFonts w:eastAsia="Times New Roman"/>
          <w:color w:val="000000"/>
        </w:rPr>
        <w:t xml:space="preserve">, в том числе отдельной части или всего объема учебного предмета, учебного курса (в том числе внеурочной деятельности), учебного модуля, </w:t>
      </w:r>
      <w:r w:rsidRPr="0087004E">
        <w:rPr>
          <w:rFonts w:eastAsia="Times New Roman"/>
          <w:i/>
          <w:color w:val="000000"/>
        </w:rPr>
        <w:t>подлежит оцениванию</w:t>
      </w:r>
      <w:r w:rsidRPr="0087004E">
        <w:rPr>
          <w:rFonts w:eastAsia="Times New Roman"/>
          <w:color w:val="000000"/>
        </w:rPr>
        <w:t xml:space="preserve"> с учетом специфики и особенностей предмета оценивания.</w:t>
      </w:r>
    </w:p>
    <w:p w:rsidR="00FD2F3D" w:rsidRPr="0087004E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87004E">
        <w:rPr>
          <w:rFonts w:ascii="Times New Roman" w:hAnsi="Times New Roman" w:cs="Times New Roman"/>
          <w:sz w:val="24"/>
          <w:szCs w:val="24"/>
        </w:rPr>
        <w:tab/>
      </w:r>
      <w:r w:rsidRPr="0087004E">
        <w:rPr>
          <w:rFonts w:ascii="Times New Roman" w:hAnsi="Times New Roman" w:cs="Times New Roman"/>
          <w:b/>
          <w:i/>
          <w:sz w:val="24"/>
          <w:szCs w:val="24"/>
        </w:rPr>
        <w:t>Система оценки</w:t>
      </w:r>
      <w:r w:rsidRPr="0087004E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r w:rsidR="0087004E" w:rsidRPr="0087004E">
        <w:rPr>
          <w:rFonts w:ascii="Times New Roman" w:hAnsi="Times New Roman" w:cs="Times New Roman"/>
          <w:sz w:val="24"/>
          <w:szCs w:val="24"/>
        </w:rPr>
        <w:t xml:space="preserve">АООП ООО </w:t>
      </w:r>
      <w:r w:rsidRPr="0087004E">
        <w:rPr>
          <w:rFonts w:ascii="Times New Roman" w:hAnsi="Times New Roman" w:cs="Times New Roman"/>
          <w:sz w:val="24"/>
          <w:szCs w:val="24"/>
        </w:rPr>
        <w:t>отражена:</w:t>
      </w:r>
    </w:p>
    <w:p w:rsidR="00FD2F3D" w:rsidRPr="0087004E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87004E">
        <w:rPr>
          <w:rFonts w:ascii="Times New Roman" w:hAnsi="Times New Roman" w:cs="Times New Roman"/>
          <w:sz w:val="24"/>
          <w:szCs w:val="24"/>
        </w:rPr>
        <w:t>- В разделах ООП ООО: «Система оценки достижения планируемых результатов», «Рабочая программа воспитания», «Программа формирования универсальных учебных действий»</w:t>
      </w:r>
    </w:p>
    <w:p w:rsidR="00FD2F3D" w:rsidRPr="0087004E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87004E">
        <w:rPr>
          <w:rFonts w:ascii="Times New Roman" w:hAnsi="Times New Roman" w:cs="Times New Roman"/>
          <w:sz w:val="24"/>
          <w:szCs w:val="24"/>
        </w:rPr>
        <w:t>- В приложениях к ООП ООО: «Положение о ВСОКО», «Положение о системе оценивания».</w:t>
      </w:r>
    </w:p>
    <w:p w:rsidR="00FD2F3D" w:rsidRPr="0087004E" w:rsidRDefault="00FD2F3D" w:rsidP="00856401">
      <w:pPr>
        <w:spacing w:after="0" w:line="240" w:lineRule="auto"/>
        <w:ind w:left="-567" w:right="140" w:firstLine="567"/>
        <w:rPr>
          <w:rFonts w:ascii="Times New Roman" w:hAnsi="Times New Roman" w:cs="Times New Roman"/>
          <w:sz w:val="24"/>
          <w:szCs w:val="24"/>
        </w:rPr>
      </w:pPr>
      <w:r w:rsidRPr="0087004E">
        <w:rPr>
          <w:rFonts w:ascii="Times New Roman" w:hAnsi="Times New Roman" w:cs="Times New Roman"/>
          <w:sz w:val="24"/>
          <w:szCs w:val="24"/>
        </w:rPr>
        <w:t>В школе в основном созданы условия обучения и воспитания детей</w:t>
      </w:r>
      <w:r w:rsidR="0087004E" w:rsidRPr="0087004E">
        <w:rPr>
          <w:rFonts w:ascii="Times New Roman" w:hAnsi="Times New Roman" w:cs="Times New Roman"/>
          <w:sz w:val="24"/>
          <w:szCs w:val="24"/>
        </w:rPr>
        <w:t xml:space="preserve"> с ЗПР</w:t>
      </w:r>
      <w:r w:rsidRPr="0087004E">
        <w:rPr>
          <w:rFonts w:ascii="Times New Roman" w:hAnsi="Times New Roman" w:cs="Times New Roman"/>
          <w:sz w:val="24"/>
          <w:szCs w:val="24"/>
        </w:rPr>
        <w:t>.</w:t>
      </w:r>
    </w:p>
    <w:p w:rsidR="00FD2F3D" w:rsidRPr="0087004E" w:rsidRDefault="00FD2F3D" w:rsidP="00856401">
      <w:pPr>
        <w:pStyle w:val="1"/>
        <w:ind w:left="-567" w:right="140" w:firstLine="567"/>
        <w:jc w:val="both"/>
        <w:rPr>
          <w:b/>
          <w:bCs/>
          <w:i/>
        </w:rPr>
      </w:pPr>
      <w:r w:rsidRPr="0087004E">
        <w:rPr>
          <w:rFonts w:eastAsia="Times New Roman"/>
          <w:color w:val="000000"/>
        </w:rPr>
        <w:t xml:space="preserve">Соответствие деятельности школы требованиям ФГОС в части содержания образования определяется результатами </w:t>
      </w:r>
      <w:r w:rsidRPr="0087004E">
        <w:rPr>
          <w:rFonts w:eastAsia="Times New Roman"/>
          <w:b/>
          <w:i/>
          <w:color w:val="000000"/>
        </w:rPr>
        <w:t>государственной итоговой аттестации.</w:t>
      </w:r>
    </w:p>
    <w:p w:rsidR="003C7FB5" w:rsidRDefault="003C7FB5" w:rsidP="0085640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7FB5" w:rsidRPr="0087004E" w:rsidRDefault="003C7FB5" w:rsidP="00856401">
      <w:pPr>
        <w:widowControl w:val="0"/>
        <w:tabs>
          <w:tab w:val="left" w:pos="993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Психолого-педагогические особенности и особые образовательные потребности обучающихся с задержкой психического развития на уровне основного общего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отражены в П</w:t>
      </w:r>
      <w:r w:rsidRPr="00870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риложении к АООП ООО.</w:t>
      </w:r>
    </w:p>
    <w:p w:rsidR="00DD2D9E" w:rsidRPr="0087004E" w:rsidRDefault="00DD2D9E" w:rsidP="008564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D2D9E" w:rsidRPr="0087004E" w:rsidSect="008564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198"/>
    <w:multiLevelType w:val="hybridMultilevel"/>
    <w:tmpl w:val="A366EC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6B3D92"/>
    <w:multiLevelType w:val="hybridMultilevel"/>
    <w:tmpl w:val="A9BE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34A5D"/>
    <w:multiLevelType w:val="hybridMultilevel"/>
    <w:tmpl w:val="213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93015"/>
    <w:multiLevelType w:val="hybridMultilevel"/>
    <w:tmpl w:val="A61AA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EB2A10"/>
    <w:multiLevelType w:val="hybridMultilevel"/>
    <w:tmpl w:val="BB6002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2C6242"/>
    <w:multiLevelType w:val="hybridMultilevel"/>
    <w:tmpl w:val="808AA6C8"/>
    <w:lvl w:ilvl="0" w:tplc="EF4A7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B2436"/>
    <w:multiLevelType w:val="hybridMultilevel"/>
    <w:tmpl w:val="A5F8CB0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D"/>
    <w:rsid w:val="003C7FB5"/>
    <w:rsid w:val="004256A4"/>
    <w:rsid w:val="00474D48"/>
    <w:rsid w:val="00783EEB"/>
    <w:rsid w:val="007C6AF1"/>
    <w:rsid w:val="00841DB3"/>
    <w:rsid w:val="00856401"/>
    <w:rsid w:val="0087004E"/>
    <w:rsid w:val="008823BA"/>
    <w:rsid w:val="00922A01"/>
    <w:rsid w:val="00935E8A"/>
    <w:rsid w:val="00A22062"/>
    <w:rsid w:val="00A544B9"/>
    <w:rsid w:val="00B2607D"/>
    <w:rsid w:val="00C5412C"/>
    <w:rsid w:val="00DD2D9E"/>
    <w:rsid w:val="00E97C05"/>
    <w:rsid w:val="00F3042D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6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206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A22062"/>
  </w:style>
  <w:style w:type="paragraph" w:customStyle="1" w:styleId="ConsPlusNormal">
    <w:name w:val="ConsPlusNormal"/>
    <w:uiPriority w:val="99"/>
    <w:qFormat/>
    <w:rsid w:val="00A22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A2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А ОСН ТЕКСТ"/>
    <w:basedOn w:val="a"/>
    <w:link w:val="a7"/>
    <w:rsid w:val="00A2206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7">
    <w:name w:val="А ОСН ТЕКСТ Знак"/>
    <w:link w:val="a6"/>
    <w:rsid w:val="00A2206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Zag11">
    <w:name w:val="Zag_11"/>
    <w:rsid w:val="00A22062"/>
  </w:style>
  <w:style w:type="paragraph" w:customStyle="1" w:styleId="1">
    <w:name w:val="Абзац списка1"/>
    <w:basedOn w:val="a"/>
    <w:rsid w:val="00922A0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2F3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62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2062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A22062"/>
  </w:style>
  <w:style w:type="paragraph" w:customStyle="1" w:styleId="ConsPlusNormal">
    <w:name w:val="ConsPlusNormal"/>
    <w:uiPriority w:val="99"/>
    <w:qFormat/>
    <w:rsid w:val="00A22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A2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А ОСН ТЕКСТ"/>
    <w:basedOn w:val="a"/>
    <w:link w:val="a7"/>
    <w:rsid w:val="00A22062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7">
    <w:name w:val="А ОСН ТЕКСТ Знак"/>
    <w:link w:val="a6"/>
    <w:rsid w:val="00A22062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Zag11">
    <w:name w:val="Zag_11"/>
    <w:rsid w:val="00A22062"/>
  </w:style>
  <w:style w:type="paragraph" w:customStyle="1" w:styleId="1">
    <w:name w:val="Абзац списка1"/>
    <w:basedOn w:val="a"/>
    <w:rsid w:val="00922A0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22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D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2F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2F3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2022-05-31T11:36:00Z</dcterms:created>
  <dcterms:modified xsi:type="dcterms:W3CDTF">2022-09-20T09:45:00Z</dcterms:modified>
</cp:coreProperties>
</file>