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7" w:rsidRDefault="0023000F" w:rsidP="0023000F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12210" wp14:editId="6453CC4A">
            <wp:extent cx="6741162" cy="95336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494" t="19636" r="35713" b="10449"/>
                    <a:stretch/>
                  </pic:blipFill>
                  <pic:spPr bwMode="auto">
                    <a:xfrm>
                      <a:off x="0" y="0"/>
                      <a:ext cx="6740419" cy="953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0A34"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оказанию помощи и защиты участников образовательной деятельности в случае </w:t>
      </w:r>
      <w:bookmarkStart w:id="0" w:name="_GoBack"/>
      <w:bookmarkEnd w:id="0"/>
      <w:r w:rsidR="00C50A34"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чрезвычайного происшествия.</w:t>
      </w:r>
    </w:p>
    <w:p w:rsidR="00C50A34" w:rsidRPr="00C50A34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</w:t>
      </w:r>
      <w:r w:rsidR="0044173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441737" w:rsidRPr="00441737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</w:t>
      </w:r>
      <w:r w:rsidR="00441737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адачи мероприятий по обеспечению безопасности путем установки системы видеонаблюдения: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защита участников образовательной деятельности, их прав и интересов, имущества от неблагоприятных воздействий;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раннее выявление причин и признаков опасных ситуаций, их предотвращение и устранение;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предупреждение и </w:t>
      </w:r>
      <w:r w:rsidR="00441737"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минимизация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рисков травматизма участников образовательной деятельности;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предупреждение, устранение причин (последствий) деятельности, приводящей к порче имущества школы.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эффективности действий при возникновении нештатных и чрезвычайных ситуаций;</w:t>
      </w:r>
    </w:p>
    <w:p w:rsidR="00C50A34" w:rsidRP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антитеррористической защиты участников образовательных отношений и территории школы, охраны порядка и безопасности;</w:t>
      </w:r>
    </w:p>
    <w:p w:rsidR="00C50A34" w:rsidRDefault="00C50A34" w:rsidP="004417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пресечение противоправных действий со стороны работников школы и посетителей.</w:t>
      </w:r>
    </w:p>
    <w:p w:rsidR="00262036" w:rsidRPr="00C50A34" w:rsidRDefault="00262036" w:rsidP="00262036">
      <w:pPr>
        <w:shd w:val="clear" w:color="auto" w:fill="FFFFFF"/>
        <w:spacing w:after="0" w:line="240" w:lineRule="auto"/>
        <w:ind w:left="9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0A34" w:rsidRPr="00262036" w:rsidRDefault="00C50A34" w:rsidP="00262036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</w:t>
      </w:r>
      <w:r w:rsid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ОРЯДОК ОРГАНИЗАЦИИ СИСТЕМЫ ВИДЕОНАБЛЮДЕНИЯ</w:t>
      </w:r>
    </w:p>
    <w:p w:rsidR="00262036" w:rsidRPr="00262036" w:rsidRDefault="00262036" w:rsidP="00262036">
      <w:pPr>
        <w:pStyle w:val="ad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Решение об установке системы видеонаблюдения принимается директором </w:t>
      </w:r>
      <w:r w:rsidR="0044173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 Система видеонаблюдения в помещениях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на территории 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школы является открытой. Система видеонаблюдения входит в систему контроля доступа и включает в себя ряд устройств: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14 видео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камер,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один 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монитор, записывающие устройства.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Видеокамеры устанавливаются в следующих зонах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согласно Приложению 1 к настояще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Инструкции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3.3.1. В местах возможного несанкционированного проникновения посторонних лиц (входные зоны);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3.3.2. В местах повышенного риска возникновения опасной ситуации: коридорах   первого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второго и третьего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этаж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ей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входе в спортивный зал, в обеденной зоне столовой, на улице по периметру школы с обзором на центральные ворота, спортивную площадку, входы-выходы в здание 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 Места размещения видеокамер обозначаются специальными информационными табличками.</w:t>
      </w:r>
    </w:p>
    <w:p w:rsidR="00262036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По мере финансирования могут устанавливаться дополнительные камеры.</w:t>
      </w:r>
    </w:p>
    <w:p w:rsidR="00C50A34" w:rsidRPr="00C50A34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 Участники образовательной деятельности, которые потенциально могут попасть в зону видеонаблюдения, </w:t>
      </w:r>
      <w:r w:rsidR="002620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информируются о видеонаблюдении с использованием следующих форм:</w:t>
      </w:r>
    </w:p>
    <w:p w:rsidR="00C50A34" w:rsidRPr="00C50A34" w:rsidRDefault="00C50A34" w:rsidP="002620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размещение объявлений перед входом, в помещениях;</w:t>
      </w:r>
    </w:p>
    <w:p w:rsidR="00C50A34" w:rsidRPr="00C50A34" w:rsidRDefault="00C50A34" w:rsidP="002620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информирование членов образовательной деятельности на общих собраниях (родительских, педагогических, ученических);</w:t>
      </w:r>
    </w:p>
    <w:p w:rsidR="00C50A34" w:rsidRPr="00C50A34" w:rsidRDefault="00C50A34" w:rsidP="002620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 способы, позволяющие гражданину принять решение о том, готов ли он стать объектом видеонаблюдения.</w:t>
      </w:r>
    </w:p>
    <w:p w:rsidR="001B3ABA" w:rsidRDefault="001B3ABA" w:rsidP="00262036">
      <w:pPr>
        <w:shd w:val="clear" w:color="auto" w:fill="FFFFFF"/>
        <w:spacing w:after="9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62036" w:rsidRDefault="00C50A34" w:rsidP="00262036">
      <w:pPr>
        <w:shd w:val="clear" w:color="auto" w:fill="FFFFFF"/>
        <w:spacing w:after="9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 П</w:t>
      </w:r>
      <w:r w:rsid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РОСМОТР</w:t>
      </w:r>
      <w:r w:rsidRP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, </w:t>
      </w:r>
      <w:r w:rsid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ХРАНЕНИЕ ДАННЫХ ВИДЕОНАБЛЮДЕНИЯ </w:t>
      </w:r>
      <w:r w:rsidR="00441737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                                         </w:t>
      </w:r>
      <w:r w:rsid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 ПЕРЕДАЧА ДАННЫХ ТРЕТЬИМ ЛИЦАМ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Отображение процесса видеозаписи в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идеокамер производится на экране монитора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установленном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помещении вахты 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1-м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этаже в непосредственной близости от рабочего места сторожа (вахтера) в зоне доступного наблюдения с целью своевременного реагирования на возникновение признаков и причин опасных ситуаций.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4.2. Система видеонаблюдения работает в круглосуточном режиме. Запись сохраняется в течение 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 календарных дней, после чего автоматически уничтожается.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Запись информации ведется на жесткий диск, является конфиденциальной, не подлежит перезаписи, редактированию, передачи третьим лицам.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</w:p>
    <w:p w:rsidR="00BF787C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4.5. Доступ к просмотру записей видеонаблюдения, хранящимся установленный период на жестком диске имеет директор </w:t>
      </w:r>
      <w:r w:rsidR="002620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заместители директора школы, лаборант кабинета информатики, сторож, гардеробщик, осуществляющие охрану </w:t>
      </w:r>
      <w:r w:rsidR="002620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школы, уборщики служебных помещений (при временном исполнении обязанностей сторожа)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</w:p>
    <w:p w:rsidR="00262036" w:rsidRDefault="00BF787C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="00C50A34"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беспечением конфиденциальности является пароль доступа к информации жесткого диска, хранящийся у директора школы.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4.6. Просмотр записанных изображений может осуществляться исключительно при личном участии директора </w:t>
      </w:r>
      <w:r w:rsidR="002620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учителей), а также законные представители лиц, изображенных на записи.</w:t>
      </w:r>
    </w:p>
    <w:p w:rsidR="00262036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 помещениях, предназначенных для личных нужд обучающихся и работников </w:t>
      </w:r>
      <w:r w:rsidR="0026203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видеонаблюдение не ведется.</w:t>
      </w:r>
    </w:p>
    <w:p w:rsidR="00262036" w:rsidRDefault="00BF787C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</w:t>
      </w:r>
      <w:r w:rsidR="00C50A34"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Запись с системы видеонаблюдения может быть предоставлена только в случаях официального запроса правоохранительных органов.</w:t>
      </w:r>
    </w:p>
    <w:p w:rsidR="00C50A34" w:rsidRPr="00C50A34" w:rsidRDefault="00C50A34" w:rsidP="00262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Обслуживание и содержание системы видеонаблюдения осуществляе</w:t>
      </w:r>
      <w:r w:rsidR="00BF78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тся</w:t>
      </w:r>
      <w:r w:rsidR="00D133B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сотрудником 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62036" w:rsidRDefault="00262036" w:rsidP="002620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C50A34" w:rsidRPr="00262036" w:rsidRDefault="00C50A34" w:rsidP="002620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 О</w:t>
      </w:r>
      <w:r w:rsidR="002620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ТВЕТСТВЕННОСТЬ ЗА НАРУШЕНИЕ                                                                                   ПРАВИЛ ОБРАБОТКИ ПЕРСОНАЛЬНЫХ ДАННЫХ</w:t>
      </w:r>
    </w:p>
    <w:p w:rsidR="00564FCC" w:rsidRPr="00262036" w:rsidRDefault="00564FCC" w:rsidP="002620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564FCC" w:rsidRDefault="00C50A34" w:rsidP="00564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</w:t>
      </w:r>
    </w:p>
    <w:p w:rsidR="00C50A34" w:rsidRPr="00C50A34" w:rsidRDefault="00C50A34" w:rsidP="00564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D133BA" w:rsidRDefault="00D133BA" w:rsidP="00564F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C50A34" w:rsidRDefault="00C50A34" w:rsidP="00564F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564FC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6. З</w:t>
      </w:r>
      <w:r w:rsidR="00564FCC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АКЛЮЧИТЕЛЬНЫЕ ПОЛОЖЕНИЯ</w:t>
      </w:r>
    </w:p>
    <w:p w:rsidR="00564FCC" w:rsidRPr="00564FCC" w:rsidRDefault="00564FCC" w:rsidP="00564F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64FCC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ая Инструкция</w:t>
      </w:r>
      <w:r w:rsidRPr="00564FC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 системе видеонаблюдения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564FC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564FCC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Все изменения и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дополнения, вносимые в настоящую Инструкцию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</w:p>
    <w:p w:rsidR="00564FCC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6.3. 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Инструкция</w:t>
      </w:r>
      <w:r w:rsidRPr="00564FC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 системе видеонаблюдения </w:t>
      </w:r>
      <w:r w:rsidR="00564FC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принимается на неопределенный срок. Изменения и дополнения к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Инструкции 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принимаются в порядке, предусмотренном п.6.1 настояще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Инструкции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50A34" w:rsidRPr="00C50A34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6.4. После принятия </w:t>
      </w:r>
      <w:r w:rsidR="005E38B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Инструкции</w:t>
      </w: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50A34" w:rsidRPr="00C50A34" w:rsidRDefault="00C50A34" w:rsidP="007A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0A3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1B3ABA" w:rsidRDefault="001B3A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3ABA" w:rsidRDefault="001B3A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3ABA" w:rsidRDefault="001B3A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0094" w:rsidRDefault="00D133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33BA" w:rsidRDefault="00D133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E38B0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о системе видеонаблюдения в школе</w:t>
      </w:r>
    </w:p>
    <w:p w:rsidR="001B3ABA" w:rsidRDefault="001B3A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утв.пр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 от «____» _______ 202__г.</w:t>
      </w:r>
    </w:p>
    <w:p w:rsidR="00D133BA" w:rsidRDefault="00D133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33BA" w:rsidRDefault="00D133BA" w:rsidP="00D13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МЕСТ УСТАНОВКИ ВИДЕОКАМЕР</w:t>
      </w:r>
    </w:p>
    <w:p w:rsidR="00D133BA" w:rsidRDefault="00D133BA" w:rsidP="00D13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4111"/>
      </w:tblGrid>
      <w:tr w:rsidR="00D133BA" w:rsidTr="00BC7E2B">
        <w:tc>
          <w:tcPr>
            <w:tcW w:w="1809" w:type="dxa"/>
          </w:tcPr>
          <w:p w:rsidR="00D133BA" w:rsidRDefault="001B3ABA" w:rsidP="001B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D1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камеры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133BA" w:rsidRDefault="001B3ABA" w:rsidP="001B3ABA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камеры</w:t>
            </w:r>
          </w:p>
        </w:tc>
        <w:tc>
          <w:tcPr>
            <w:tcW w:w="2693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 видеокамеры</w:t>
            </w:r>
          </w:p>
        </w:tc>
        <w:tc>
          <w:tcPr>
            <w:tcW w:w="4111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обзора</w:t>
            </w:r>
          </w:p>
        </w:tc>
      </w:tr>
      <w:tr w:rsidR="00D133BA" w:rsidTr="00BC7E2B">
        <w:tc>
          <w:tcPr>
            <w:tcW w:w="1809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693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здания</w:t>
            </w:r>
            <w:r w:rsidR="00912B1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библиотеки</w:t>
            </w:r>
          </w:p>
        </w:tc>
        <w:tc>
          <w:tcPr>
            <w:tcW w:w="4111" w:type="dxa"/>
          </w:tcPr>
          <w:p w:rsidR="00D133BA" w:rsidRDefault="00D133BA" w:rsidP="00D7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ворота</w:t>
            </w:r>
            <w:r w:rsidR="00D72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B1D">
              <w:rPr>
                <w:rFonts w:ascii="Times New Roman" w:hAnsi="Times New Roman" w:cs="Times New Roman"/>
                <w:sz w:val="24"/>
                <w:szCs w:val="24"/>
              </w:rPr>
              <w:t xml:space="preserve"> калитка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ул. </w:t>
            </w:r>
            <w:proofErr w:type="spellStart"/>
            <w:r w:rsidR="00912B1D">
              <w:rPr>
                <w:rFonts w:ascii="Times New Roman" w:hAnsi="Times New Roman" w:cs="Times New Roman"/>
                <w:sz w:val="24"/>
                <w:szCs w:val="24"/>
              </w:rPr>
              <w:t>Б.Л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юбимская</w:t>
            </w:r>
            <w:proofErr w:type="spellEnd"/>
            <w:r w:rsidR="00D72BBE">
              <w:rPr>
                <w:rFonts w:ascii="Times New Roman" w:hAnsi="Times New Roman" w:cs="Times New Roman"/>
                <w:sz w:val="24"/>
                <w:szCs w:val="24"/>
              </w:rPr>
              <w:t>, пешеходная дорожка вдоль здания школы с северной стороны</w:t>
            </w:r>
          </w:p>
        </w:tc>
      </w:tr>
      <w:tr w:rsidR="00D133BA" w:rsidTr="00BC7E2B">
        <w:tc>
          <w:tcPr>
            <w:tcW w:w="1809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2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693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здания со стороны спортивной площадки</w:t>
            </w:r>
            <w:r w:rsidR="00912B1D">
              <w:rPr>
                <w:rFonts w:ascii="Times New Roman" w:hAnsi="Times New Roman" w:cs="Times New Roman"/>
                <w:sz w:val="24"/>
                <w:szCs w:val="24"/>
              </w:rPr>
              <w:t xml:space="preserve"> и р. Волга</w:t>
            </w:r>
          </w:p>
        </w:tc>
        <w:tc>
          <w:tcPr>
            <w:tcW w:w="4111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  <w:r w:rsidR="00BC7E2B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</w:tr>
      <w:tr w:rsidR="00D133BA" w:rsidTr="00BC7E2B">
        <w:tc>
          <w:tcPr>
            <w:tcW w:w="1809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3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693" w:type="dxa"/>
          </w:tcPr>
          <w:p w:rsidR="00D133BA" w:rsidRDefault="00912B1D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здания со стороны р. Волги</w:t>
            </w:r>
          </w:p>
        </w:tc>
        <w:tc>
          <w:tcPr>
            <w:tcW w:w="4111" w:type="dxa"/>
          </w:tcPr>
          <w:p w:rsidR="00D133BA" w:rsidRDefault="00912B1D" w:rsidP="0091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в здание со стороны реки Волги</w:t>
            </w:r>
          </w:p>
        </w:tc>
      </w:tr>
      <w:tr w:rsidR="00D133BA" w:rsidTr="00BC7E2B">
        <w:tc>
          <w:tcPr>
            <w:tcW w:w="1809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4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693" w:type="dxa"/>
          </w:tcPr>
          <w:p w:rsidR="00D133BA" w:rsidRDefault="00912B1D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здания со стороны электроподстанции</w:t>
            </w:r>
          </w:p>
        </w:tc>
        <w:tc>
          <w:tcPr>
            <w:tcW w:w="4111" w:type="dxa"/>
          </w:tcPr>
          <w:p w:rsidR="00D133BA" w:rsidRDefault="00D72BBE" w:rsidP="0091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дорожка вдоль </w:t>
            </w:r>
            <w:r w:rsidR="001B3A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школы с южной стороны</w:t>
            </w:r>
          </w:p>
        </w:tc>
      </w:tr>
      <w:tr w:rsidR="00D133BA" w:rsidTr="00BC7E2B">
        <w:tc>
          <w:tcPr>
            <w:tcW w:w="1809" w:type="dxa"/>
          </w:tcPr>
          <w:p w:rsidR="00D133BA" w:rsidRDefault="00D133BA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5</w:t>
            </w:r>
          </w:p>
        </w:tc>
        <w:tc>
          <w:tcPr>
            <w:tcW w:w="1418" w:type="dxa"/>
          </w:tcPr>
          <w:p w:rsidR="00D133BA" w:rsidRDefault="00D133BA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693" w:type="dxa"/>
          </w:tcPr>
          <w:p w:rsidR="00D133BA" w:rsidRDefault="00912B1D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здания со стороны ул.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</w:p>
        </w:tc>
        <w:tc>
          <w:tcPr>
            <w:tcW w:w="4111" w:type="dxa"/>
          </w:tcPr>
          <w:p w:rsidR="00D133BA" w:rsidRDefault="00BC7E2B" w:rsidP="00B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  <w:r w:rsidR="00912B1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D72BBE">
              <w:rPr>
                <w:rFonts w:ascii="Times New Roman" w:hAnsi="Times New Roman" w:cs="Times New Roman"/>
                <w:sz w:val="24"/>
                <w:szCs w:val="24"/>
              </w:rPr>
              <w:t xml:space="preserve">, пешеходная дорожка со стороны ул. Б. </w:t>
            </w:r>
            <w:proofErr w:type="spellStart"/>
            <w:r w:rsidR="00D72BBE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="00D72BBE">
              <w:rPr>
                <w:rFonts w:ascii="Times New Roman" w:hAnsi="Times New Roman" w:cs="Times New Roman"/>
                <w:sz w:val="24"/>
                <w:szCs w:val="24"/>
              </w:rPr>
              <w:t>, пожарный гидрант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центральные ворота и калитка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Б.Любимская</w:t>
            </w:r>
            <w:proofErr w:type="spellEnd"/>
            <w:r w:rsidR="0091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6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B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этаж над дверями выхода из столовой со стороны кабинета химии</w:t>
            </w:r>
          </w:p>
        </w:tc>
        <w:tc>
          <w:tcPr>
            <w:tcW w:w="4111" w:type="dxa"/>
          </w:tcPr>
          <w:p w:rsidR="00BC7E2B" w:rsidRDefault="00BC7E2B" w:rsidP="0040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кабинет химии, вход в кухню со стороны кабинета химии, площадка с лестницей на чердак, лестничный марш  с 3-его на 2-й этаж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7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6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этаж над входными дверями в столовую изнутри</w:t>
            </w:r>
          </w:p>
        </w:tc>
        <w:tc>
          <w:tcPr>
            <w:tcW w:w="4111" w:type="dxa"/>
          </w:tcPr>
          <w:p w:rsidR="00BC7E2B" w:rsidRDefault="00BC7E2B" w:rsidP="0062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зал, выход из столовой к кабинету химии и на лестничный марш № 1, вход в помещение кухни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8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этаж над кабинетом музыки</w:t>
            </w:r>
          </w:p>
        </w:tc>
        <w:tc>
          <w:tcPr>
            <w:tcW w:w="4111" w:type="dxa"/>
          </w:tcPr>
          <w:p w:rsidR="00BC7E2B" w:rsidRDefault="00BC7E2B" w:rsidP="00B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оружейную комнату, рекреация у кабинета № 20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9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 от кабинета № 18</w:t>
            </w:r>
          </w:p>
        </w:tc>
        <w:tc>
          <w:tcPr>
            <w:tcW w:w="4111" w:type="dxa"/>
          </w:tcPr>
          <w:p w:rsidR="00BC7E2B" w:rsidRDefault="00BC7E2B" w:rsidP="00D7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спортзал, дверь из коридора 2-го этажа к эвакуационному выходу № 4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Б.Любимская</w:t>
            </w:r>
            <w:proofErr w:type="spellEnd"/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10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 от кабинета № 11</w:t>
            </w:r>
          </w:p>
        </w:tc>
        <w:tc>
          <w:tcPr>
            <w:tcW w:w="4111" w:type="dxa"/>
          </w:tcPr>
          <w:p w:rsidR="00BC7E2B" w:rsidRDefault="00BC7E2B" w:rsidP="00D7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у туалетов 2-го этажа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11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 от музея</w:t>
            </w:r>
          </w:p>
        </w:tc>
        <w:tc>
          <w:tcPr>
            <w:tcW w:w="4111" w:type="dxa"/>
          </w:tcPr>
          <w:p w:rsidR="00BC7E2B" w:rsidRDefault="00BC7E2B" w:rsidP="00D7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вход в гардероб для учителей, рекреация у туалетов 1-го этажа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12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этаж со стороны спортплощадки </w:t>
            </w:r>
          </w:p>
        </w:tc>
        <w:tc>
          <w:tcPr>
            <w:tcW w:w="4111" w:type="dxa"/>
          </w:tcPr>
          <w:p w:rsidR="00BC7E2B" w:rsidRDefault="00BC7E2B" w:rsidP="00B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Эвакуационный выход № 1 изнутри здания со стороны склада продуктов столовой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13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 со стороны лыжной базы</w:t>
            </w:r>
          </w:p>
        </w:tc>
        <w:tc>
          <w:tcPr>
            <w:tcW w:w="4111" w:type="dxa"/>
          </w:tcPr>
          <w:p w:rsidR="00BC7E2B" w:rsidRDefault="00BC7E2B" w:rsidP="001B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тамбур эвакуационного выхода № 3 изнутри здания со стороны лыжной базы</w:t>
            </w:r>
          </w:p>
        </w:tc>
      </w:tr>
      <w:tr w:rsidR="00BC7E2B" w:rsidTr="00BC7E2B">
        <w:tc>
          <w:tcPr>
            <w:tcW w:w="1809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№ 14</w:t>
            </w:r>
          </w:p>
        </w:tc>
        <w:tc>
          <w:tcPr>
            <w:tcW w:w="1418" w:type="dxa"/>
          </w:tcPr>
          <w:p w:rsidR="00BC7E2B" w:rsidRDefault="00BC7E2B" w:rsidP="00D1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693" w:type="dxa"/>
          </w:tcPr>
          <w:p w:rsidR="00BC7E2B" w:rsidRDefault="00BC7E2B" w:rsidP="00D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 от входных дверей № 4</w:t>
            </w:r>
          </w:p>
        </w:tc>
        <w:tc>
          <w:tcPr>
            <w:tcW w:w="4111" w:type="dxa"/>
          </w:tcPr>
          <w:p w:rsidR="00BC7E2B" w:rsidRDefault="00BC7E2B" w:rsidP="00B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водомерный узел, тамбур эвакуационного выхода № 4 изнутри здания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Б.Любимская</w:t>
            </w:r>
            <w:proofErr w:type="spellEnd"/>
          </w:p>
        </w:tc>
      </w:tr>
    </w:tbl>
    <w:p w:rsidR="00D133BA" w:rsidRDefault="00D133BA" w:rsidP="00D13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33BA" w:rsidRDefault="00BC7E2B" w:rsidP="00BC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безопасности                                                     Т.Ю. Баутина</w:t>
      </w:r>
    </w:p>
    <w:p w:rsidR="00D133BA" w:rsidRPr="007A65FB" w:rsidRDefault="00D133BA" w:rsidP="00D13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133BA" w:rsidRPr="007A65FB" w:rsidSect="001B3ABA">
      <w:footerReference w:type="default" r:id="rId9"/>
      <w:pgSz w:w="11906" w:h="16838"/>
      <w:pgMar w:top="680" w:right="794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91" w:rsidRDefault="00EE7A91" w:rsidP="007A65FB">
      <w:pPr>
        <w:spacing w:after="0" w:line="240" w:lineRule="auto"/>
      </w:pPr>
      <w:r>
        <w:separator/>
      </w:r>
    </w:p>
  </w:endnote>
  <w:endnote w:type="continuationSeparator" w:id="0">
    <w:p w:rsidR="00EE7A91" w:rsidRDefault="00EE7A91" w:rsidP="007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3300"/>
      <w:docPartObj>
        <w:docPartGallery w:val="Page Numbers (Bottom of Page)"/>
        <w:docPartUnique/>
      </w:docPartObj>
    </w:sdtPr>
    <w:sdtEndPr/>
    <w:sdtContent>
      <w:p w:rsidR="007A65FB" w:rsidRDefault="007A65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0F">
          <w:rPr>
            <w:noProof/>
          </w:rPr>
          <w:t>1</w:t>
        </w:r>
        <w:r>
          <w:fldChar w:fldCharType="end"/>
        </w:r>
      </w:p>
    </w:sdtContent>
  </w:sdt>
  <w:p w:rsidR="007A65FB" w:rsidRDefault="007A65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91" w:rsidRDefault="00EE7A91" w:rsidP="007A65FB">
      <w:pPr>
        <w:spacing w:after="0" w:line="240" w:lineRule="auto"/>
      </w:pPr>
      <w:r>
        <w:separator/>
      </w:r>
    </w:p>
  </w:footnote>
  <w:footnote w:type="continuationSeparator" w:id="0">
    <w:p w:rsidR="00EE7A91" w:rsidRDefault="00EE7A91" w:rsidP="007A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116"/>
    <w:multiLevelType w:val="hybridMultilevel"/>
    <w:tmpl w:val="2C3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7D56"/>
    <w:multiLevelType w:val="multilevel"/>
    <w:tmpl w:val="4494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267C35"/>
    <w:multiLevelType w:val="multilevel"/>
    <w:tmpl w:val="D2C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7"/>
    <w:rsid w:val="00063A90"/>
    <w:rsid w:val="001111CE"/>
    <w:rsid w:val="001B3ABA"/>
    <w:rsid w:val="0023000F"/>
    <w:rsid w:val="002324D2"/>
    <w:rsid w:val="00262036"/>
    <w:rsid w:val="00353460"/>
    <w:rsid w:val="00441737"/>
    <w:rsid w:val="00564FCC"/>
    <w:rsid w:val="005E38B0"/>
    <w:rsid w:val="00627DCD"/>
    <w:rsid w:val="00695551"/>
    <w:rsid w:val="00752134"/>
    <w:rsid w:val="00774E77"/>
    <w:rsid w:val="007A65FB"/>
    <w:rsid w:val="00912B1D"/>
    <w:rsid w:val="0096267C"/>
    <w:rsid w:val="009768FC"/>
    <w:rsid w:val="00B31431"/>
    <w:rsid w:val="00BC7E2B"/>
    <w:rsid w:val="00BF787C"/>
    <w:rsid w:val="00C50A34"/>
    <w:rsid w:val="00C86493"/>
    <w:rsid w:val="00C94C0B"/>
    <w:rsid w:val="00D133BA"/>
    <w:rsid w:val="00D72BBE"/>
    <w:rsid w:val="00E30094"/>
    <w:rsid w:val="00EE7A91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50A34"/>
  </w:style>
  <w:style w:type="character" w:customStyle="1" w:styleId="field-content">
    <w:name w:val="field-content"/>
    <w:basedOn w:val="a0"/>
    <w:rsid w:val="00C50A34"/>
  </w:style>
  <w:style w:type="character" w:styleId="a3">
    <w:name w:val="Hyperlink"/>
    <w:basedOn w:val="a0"/>
    <w:uiPriority w:val="99"/>
    <w:semiHidden/>
    <w:unhideWhenUsed/>
    <w:rsid w:val="00C50A34"/>
    <w:rPr>
      <w:color w:val="0000FF"/>
      <w:u w:val="single"/>
    </w:rPr>
  </w:style>
  <w:style w:type="character" w:customStyle="1" w:styleId="uc-price">
    <w:name w:val="uc-price"/>
    <w:basedOn w:val="a0"/>
    <w:rsid w:val="00C50A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0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0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0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0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5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A34"/>
    <w:rPr>
      <w:b/>
      <w:bCs/>
    </w:rPr>
  </w:style>
  <w:style w:type="character" w:styleId="a6">
    <w:name w:val="Emphasis"/>
    <w:basedOn w:val="a0"/>
    <w:uiPriority w:val="20"/>
    <w:qFormat/>
    <w:rsid w:val="00C50A34"/>
    <w:rPr>
      <w:i/>
      <w:iCs/>
    </w:rPr>
  </w:style>
  <w:style w:type="character" w:customStyle="1" w:styleId="text-download">
    <w:name w:val="text-download"/>
    <w:basedOn w:val="a0"/>
    <w:rsid w:val="00C50A34"/>
  </w:style>
  <w:style w:type="paragraph" w:styleId="a7">
    <w:name w:val="Balloon Text"/>
    <w:basedOn w:val="a"/>
    <w:link w:val="a8"/>
    <w:uiPriority w:val="99"/>
    <w:semiHidden/>
    <w:unhideWhenUsed/>
    <w:rsid w:val="00C5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65FB"/>
  </w:style>
  <w:style w:type="paragraph" w:styleId="ab">
    <w:name w:val="footer"/>
    <w:basedOn w:val="a"/>
    <w:link w:val="ac"/>
    <w:uiPriority w:val="99"/>
    <w:unhideWhenUsed/>
    <w:rsid w:val="007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65FB"/>
  </w:style>
  <w:style w:type="paragraph" w:styleId="ad">
    <w:name w:val="List Paragraph"/>
    <w:basedOn w:val="a"/>
    <w:uiPriority w:val="34"/>
    <w:qFormat/>
    <w:rsid w:val="00564FCC"/>
    <w:pPr>
      <w:ind w:left="720"/>
      <w:contextualSpacing/>
    </w:pPr>
  </w:style>
  <w:style w:type="table" w:styleId="ae">
    <w:name w:val="Table Grid"/>
    <w:basedOn w:val="a1"/>
    <w:uiPriority w:val="59"/>
    <w:rsid w:val="00D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50A34"/>
  </w:style>
  <w:style w:type="character" w:customStyle="1" w:styleId="field-content">
    <w:name w:val="field-content"/>
    <w:basedOn w:val="a0"/>
    <w:rsid w:val="00C50A34"/>
  </w:style>
  <w:style w:type="character" w:styleId="a3">
    <w:name w:val="Hyperlink"/>
    <w:basedOn w:val="a0"/>
    <w:uiPriority w:val="99"/>
    <w:semiHidden/>
    <w:unhideWhenUsed/>
    <w:rsid w:val="00C50A34"/>
    <w:rPr>
      <w:color w:val="0000FF"/>
      <w:u w:val="single"/>
    </w:rPr>
  </w:style>
  <w:style w:type="character" w:customStyle="1" w:styleId="uc-price">
    <w:name w:val="uc-price"/>
    <w:basedOn w:val="a0"/>
    <w:rsid w:val="00C50A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0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0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0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0A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5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A34"/>
    <w:rPr>
      <w:b/>
      <w:bCs/>
    </w:rPr>
  </w:style>
  <w:style w:type="character" w:styleId="a6">
    <w:name w:val="Emphasis"/>
    <w:basedOn w:val="a0"/>
    <w:uiPriority w:val="20"/>
    <w:qFormat/>
    <w:rsid w:val="00C50A34"/>
    <w:rPr>
      <w:i/>
      <w:iCs/>
    </w:rPr>
  </w:style>
  <w:style w:type="character" w:customStyle="1" w:styleId="text-download">
    <w:name w:val="text-download"/>
    <w:basedOn w:val="a0"/>
    <w:rsid w:val="00C50A34"/>
  </w:style>
  <w:style w:type="paragraph" w:styleId="a7">
    <w:name w:val="Balloon Text"/>
    <w:basedOn w:val="a"/>
    <w:link w:val="a8"/>
    <w:uiPriority w:val="99"/>
    <w:semiHidden/>
    <w:unhideWhenUsed/>
    <w:rsid w:val="00C5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65FB"/>
  </w:style>
  <w:style w:type="paragraph" w:styleId="ab">
    <w:name w:val="footer"/>
    <w:basedOn w:val="a"/>
    <w:link w:val="ac"/>
    <w:uiPriority w:val="99"/>
    <w:unhideWhenUsed/>
    <w:rsid w:val="007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65FB"/>
  </w:style>
  <w:style w:type="paragraph" w:styleId="ad">
    <w:name w:val="List Paragraph"/>
    <w:basedOn w:val="a"/>
    <w:uiPriority w:val="34"/>
    <w:qFormat/>
    <w:rsid w:val="00564FCC"/>
    <w:pPr>
      <w:ind w:left="720"/>
      <w:contextualSpacing/>
    </w:pPr>
  </w:style>
  <w:style w:type="table" w:styleId="ae">
    <w:name w:val="Table Grid"/>
    <w:basedOn w:val="a1"/>
    <w:uiPriority w:val="59"/>
    <w:rsid w:val="00D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9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5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8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6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9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68832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5424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21</cp:revision>
  <cp:lastPrinted>2023-06-22T10:35:00Z</cp:lastPrinted>
  <dcterms:created xsi:type="dcterms:W3CDTF">2023-02-06T07:19:00Z</dcterms:created>
  <dcterms:modified xsi:type="dcterms:W3CDTF">2023-12-04T11:31:00Z</dcterms:modified>
</cp:coreProperties>
</file>