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9D" w:rsidRPr="00F56A9D" w:rsidRDefault="00F56A9D" w:rsidP="00F56A9D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F56A9D">
        <w:rPr>
          <w:rFonts w:ascii="Calibri" w:eastAsia="Calibri" w:hAnsi="Calibri" w:cs="Calibri"/>
          <w:b/>
          <w:sz w:val="24"/>
          <w:szCs w:val="24"/>
        </w:rPr>
        <w:t>Факторы риска развития ПАВ</w:t>
      </w:r>
    </w:p>
    <w:p w:rsidR="00F56A9D" w:rsidRPr="00F56A9D" w:rsidRDefault="00F56A9D" w:rsidP="00F56A9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56A9D">
        <w:rPr>
          <w:rFonts w:ascii="Calibri" w:eastAsia="Calibri" w:hAnsi="Calibri" w:cs="Calibri"/>
          <w:sz w:val="24"/>
          <w:szCs w:val="24"/>
        </w:rPr>
        <w:t xml:space="preserve">     Какие же факторы способствуют развитию наркомании? Согласно определению ВОЗ, их можно разделить на три условные группы.</w:t>
      </w:r>
    </w:p>
    <w:p w:rsidR="00F56A9D" w:rsidRPr="00F56A9D" w:rsidRDefault="00F56A9D" w:rsidP="00F56A9D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F56A9D">
        <w:rPr>
          <w:rFonts w:ascii="Calibri" w:eastAsia="Calibri" w:hAnsi="Calibri" w:cs="Calibri"/>
          <w:sz w:val="24"/>
          <w:szCs w:val="24"/>
        </w:rPr>
        <w:t xml:space="preserve">    К первой группе относятся </w:t>
      </w:r>
      <w:r w:rsidRPr="00F56A9D">
        <w:rPr>
          <w:rFonts w:ascii="Calibri" w:eastAsia="Calibri" w:hAnsi="Calibri" w:cs="Calibri"/>
          <w:b/>
          <w:sz w:val="24"/>
          <w:szCs w:val="24"/>
        </w:rPr>
        <w:t>биологические факторы:</w:t>
      </w:r>
    </w:p>
    <w:p w:rsidR="00F56A9D" w:rsidRPr="00F56A9D" w:rsidRDefault="00F56A9D" w:rsidP="00F56A9D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F56A9D">
        <w:rPr>
          <w:rFonts w:ascii="Calibri" w:eastAsia="Calibri" w:hAnsi="Calibri" w:cs="Calibri"/>
          <w:b/>
          <w:sz w:val="24"/>
          <w:szCs w:val="24"/>
        </w:rPr>
        <w:t xml:space="preserve">патология беременности </w:t>
      </w:r>
      <w:r w:rsidRPr="00F56A9D">
        <w:rPr>
          <w:rFonts w:ascii="Calibri" w:eastAsia="Calibri" w:hAnsi="Calibri" w:cs="Calibri"/>
          <w:sz w:val="24"/>
          <w:szCs w:val="24"/>
        </w:rPr>
        <w:t>(выраженные токсикозы и перенесённые матерью во время беременности инфекционные или тяжёлые хронические заболевания);</w:t>
      </w:r>
    </w:p>
    <w:p w:rsidR="00F56A9D" w:rsidRPr="00F56A9D" w:rsidRDefault="00F56A9D" w:rsidP="00F56A9D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F56A9D">
        <w:rPr>
          <w:rFonts w:ascii="Calibri" w:eastAsia="Calibri" w:hAnsi="Calibri" w:cs="Calibri"/>
          <w:b/>
          <w:sz w:val="24"/>
          <w:szCs w:val="24"/>
        </w:rPr>
        <w:t>осложнённые роды</w:t>
      </w:r>
      <w:r w:rsidRPr="00F56A9D">
        <w:rPr>
          <w:rFonts w:ascii="Calibri" w:eastAsia="Calibri" w:hAnsi="Calibri" w:cs="Calibri"/>
          <w:sz w:val="24"/>
          <w:szCs w:val="24"/>
        </w:rPr>
        <w:t xml:space="preserve"> (затяжные, с родовой травмой или с гипоксией новорождённого);</w:t>
      </w:r>
    </w:p>
    <w:p w:rsidR="00F56A9D" w:rsidRPr="00F56A9D" w:rsidRDefault="00F56A9D" w:rsidP="00F56A9D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proofErr w:type="gramStart"/>
      <w:r w:rsidRPr="00F56A9D">
        <w:rPr>
          <w:rFonts w:ascii="Calibri" w:eastAsia="Calibri" w:hAnsi="Calibri" w:cs="Calibri"/>
          <w:sz w:val="24"/>
          <w:szCs w:val="24"/>
        </w:rPr>
        <w:t xml:space="preserve">тяжело протекавшие или </w:t>
      </w:r>
      <w:r w:rsidRPr="00F56A9D">
        <w:rPr>
          <w:rFonts w:ascii="Calibri" w:eastAsia="Calibri" w:hAnsi="Calibri" w:cs="Calibri"/>
          <w:b/>
          <w:sz w:val="24"/>
          <w:szCs w:val="24"/>
        </w:rPr>
        <w:t>хронические заболевания</w:t>
      </w:r>
      <w:r w:rsidRPr="00F56A9D">
        <w:rPr>
          <w:rFonts w:ascii="Calibri" w:eastAsia="Calibri" w:hAnsi="Calibri" w:cs="Calibri"/>
          <w:sz w:val="24"/>
          <w:szCs w:val="24"/>
        </w:rPr>
        <w:t xml:space="preserve"> детского возраста (не исключая простудных, воспаления лёгких, частых ангин);</w:t>
      </w:r>
      <w:proofErr w:type="gramEnd"/>
    </w:p>
    <w:p w:rsidR="00F56A9D" w:rsidRPr="00F56A9D" w:rsidRDefault="00F56A9D" w:rsidP="00F56A9D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F56A9D">
        <w:rPr>
          <w:rFonts w:ascii="Calibri" w:eastAsia="Calibri" w:hAnsi="Calibri" w:cs="Calibri"/>
          <w:b/>
          <w:sz w:val="24"/>
          <w:szCs w:val="24"/>
        </w:rPr>
        <w:t xml:space="preserve">сотрясения </w:t>
      </w:r>
      <w:r w:rsidRPr="00F56A9D">
        <w:rPr>
          <w:rFonts w:ascii="Calibri" w:eastAsia="Calibri" w:hAnsi="Calibri" w:cs="Calibri"/>
          <w:sz w:val="24"/>
          <w:szCs w:val="24"/>
        </w:rPr>
        <w:t>головного мозга, особенно многократные;</w:t>
      </w:r>
    </w:p>
    <w:p w:rsidR="00F56A9D" w:rsidRPr="00F56A9D" w:rsidRDefault="00F56A9D" w:rsidP="00F56A9D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F56A9D">
        <w:rPr>
          <w:rFonts w:ascii="Calibri" w:eastAsia="Calibri" w:hAnsi="Calibri" w:cs="Calibri"/>
          <w:sz w:val="24"/>
          <w:szCs w:val="24"/>
        </w:rPr>
        <w:t>любые тяжёлые заболевания или травмы, протекавшие с нарушением сознания.</w:t>
      </w:r>
    </w:p>
    <w:p w:rsidR="00F56A9D" w:rsidRPr="00F56A9D" w:rsidRDefault="00F56A9D" w:rsidP="00F56A9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56A9D">
        <w:rPr>
          <w:rFonts w:ascii="Calibri" w:eastAsia="Calibri" w:hAnsi="Calibri" w:cs="Calibri"/>
          <w:sz w:val="24"/>
          <w:szCs w:val="24"/>
        </w:rPr>
        <w:t xml:space="preserve">      Почему для тех, кто  имеет в анамнезе эти факторы, риск заболеть наркоманией выше?</w:t>
      </w:r>
    </w:p>
    <w:p w:rsidR="00F56A9D" w:rsidRPr="00F56A9D" w:rsidRDefault="00F56A9D" w:rsidP="00F56A9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56A9D">
        <w:rPr>
          <w:rFonts w:ascii="Calibri" w:eastAsia="Calibri" w:hAnsi="Calibri" w:cs="Calibri"/>
          <w:sz w:val="24"/>
          <w:szCs w:val="24"/>
        </w:rPr>
        <w:t xml:space="preserve">     </w:t>
      </w:r>
      <w:proofErr w:type="gramStart"/>
      <w:r w:rsidRPr="00F56A9D">
        <w:rPr>
          <w:rFonts w:ascii="Calibri" w:eastAsia="Calibri" w:hAnsi="Calibri" w:cs="Calibri"/>
          <w:sz w:val="24"/>
          <w:szCs w:val="24"/>
        </w:rPr>
        <w:t>Биологические факторы влияют на функциональные возможности головного мозга, уменьшая его способность переносить интенсивные или продолжительные нагрузки, причём не столько в интеллектуальной, сколько в эмоциональной сфере.</w:t>
      </w:r>
      <w:proofErr w:type="gramEnd"/>
      <w:r w:rsidRPr="00F56A9D">
        <w:rPr>
          <w:rFonts w:ascii="Calibri" w:eastAsia="Calibri" w:hAnsi="Calibri" w:cs="Calibri"/>
          <w:sz w:val="24"/>
          <w:szCs w:val="24"/>
        </w:rPr>
        <w:t xml:space="preserve"> Человек с благополучным анамнезом после более или менее тяжёлого эмоционального стресса сможет собраться, мобилизоваться, вернуться к нормальному ритму жизни, а тому, кто перенёс любое из описанных выше состояний, тяжелее сохранить уравновешенность и хладнокровие в эмоционально напряжённой ситуации.</w:t>
      </w:r>
    </w:p>
    <w:p w:rsidR="00F56A9D" w:rsidRPr="00F56A9D" w:rsidRDefault="00F56A9D" w:rsidP="00F56A9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56A9D">
        <w:rPr>
          <w:rFonts w:ascii="Calibri" w:eastAsia="Calibri" w:hAnsi="Calibri" w:cs="Calibri"/>
          <w:sz w:val="24"/>
          <w:szCs w:val="24"/>
        </w:rPr>
        <w:t xml:space="preserve">       Как правило, самим субъектом это осознается не полностью, так как ему не с чем сравнивать своё состояние – в распоряжении имеется лишь собственный опыт. </w:t>
      </w:r>
      <w:proofErr w:type="gramStart"/>
      <w:r w:rsidRPr="00F56A9D">
        <w:rPr>
          <w:rFonts w:ascii="Calibri" w:eastAsia="Calibri" w:hAnsi="Calibri" w:cs="Calibri"/>
          <w:sz w:val="24"/>
          <w:szCs w:val="24"/>
        </w:rPr>
        <w:t>Иногда люди отмечают, что до травмы они были «спокойнее, уравновешеннее и энергичнее), но так бывает редко.</w:t>
      </w:r>
      <w:proofErr w:type="gramEnd"/>
      <w:r w:rsidRPr="00F56A9D">
        <w:rPr>
          <w:rFonts w:ascii="Calibri" w:eastAsia="Calibri" w:hAnsi="Calibri" w:cs="Calibri"/>
          <w:sz w:val="24"/>
          <w:szCs w:val="24"/>
        </w:rPr>
        <w:t xml:space="preserve"> Обычно наступившие изменения замечают не больные, а стороннее наблюдатели – не очень близкие, которые встречаются с ними лишь периодически.</w:t>
      </w:r>
    </w:p>
    <w:p w:rsidR="00F56A9D" w:rsidRPr="00F56A9D" w:rsidRDefault="00F56A9D" w:rsidP="00F56A9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56A9D">
        <w:rPr>
          <w:rFonts w:ascii="Calibri" w:eastAsia="Calibri" w:hAnsi="Calibri" w:cs="Calibri"/>
          <w:sz w:val="24"/>
          <w:szCs w:val="24"/>
        </w:rPr>
        <w:t xml:space="preserve">       На подсознательном уровне </w:t>
      </w:r>
      <w:proofErr w:type="gramStart"/>
      <w:r w:rsidRPr="00F56A9D">
        <w:rPr>
          <w:rFonts w:ascii="Calibri" w:eastAsia="Calibri" w:hAnsi="Calibri" w:cs="Calibri"/>
          <w:sz w:val="24"/>
          <w:szCs w:val="24"/>
        </w:rPr>
        <w:t>травмированный</w:t>
      </w:r>
      <w:proofErr w:type="gramEnd"/>
      <w:r w:rsidRPr="00F56A9D">
        <w:rPr>
          <w:rFonts w:ascii="Calibri" w:eastAsia="Calibri" w:hAnsi="Calibri" w:cs="Calibri"/>
          <w:sz w:val="24"/>
          <w:szCs w:val="24"/>
        </w:rPr>
        <w:t xml:space="preserve"> постоянно ищет средство, которое было бы в состоянии, хоть на короткое время, вернуть эмоциональную устойчивость или повысить её. В первое время наркотики неплохо справляются с задачей психологической регуляции, увеличивая способность переносить эмоциональные нагрузки. Употребляющие их становятся увереннее в себе, спокойнее и активнее в жизни, поэтому для человека, имеющего в анамнезе неблагоприятные биологические факторы, случайный или «экспериментальный» приём наркотиков может стать фатальным – не зная, чем грозит их употребление, он «заработает» психическую и физическую зависимость раньше, чем заметит опасность. С таким механизмом врачи и психологи сталкиваются не редко.</w:t>
      </w:r>
    </w:p>
    <w:p w:rsidR="00F56A9D" w:rsidRPr="00F56A9D" w:rsidRDefault="00F56A9D" w:rsidP="00F56A9D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F56A9D">
        <w:rPr>
          <w:rFonts w:ascii="Calibri" w:eastAsia="Calibri" w:hAnsi="Calibri" w:cs="Calibri"/>
          <w:sz w:val="24"/>
          <w:szCs w:val="24"/>
        </w:rPr>
        <w:t xml:space="preserve">       Следующую группу можно назвать </w:t>
      </w:r>
      <w:r w:rsidRPr="00F56A9D">
        <w:rPr>
          <w:rFonts w:ascii="Calibri" w:eastAsia="Calibri" w:hAnsi="Calibri" w:cs="Calibri"/>
          <w:b/>
          <w:sz w:val="24"/>
          <w:szCs w:val="24"/>
        </w:rPr>
        <w:t>социальными:</w:t>
      </w:r>
    </w:p>
    <w:p w:rsidR="00F56A9D" w:rsidRPr="00F56A9D" w:rsidRDefault="00F56A9D" w:rsidP="00F56A9D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F56A9D">
        <w:rPr>
          <w:rFonts w:ascii="Calibri" w:eastAsia="Calibri" w:hAnsi="Calibri" w:cs="Calibri"/>
          <w:sz w:val="24"/>
          <w:szCs w:val="24"/>
        </w:rPr>
        <w:t>воспитание ребёнка в неполной семье;</w:t>
      </w:r>
    </w:p>
    <w:p w:rsidR="00F56A9D" w:rsidRPr="00F56A9D" w:rsidRDefault="00F56A9D" w:rsidP="00F56A9D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56A9D">
        <w:rPr>
          <w:rFonts w:ascii="Calibri" w:eastAsia="Calibri" w:hAnsi="Calibri" w:cs="Calibri"/>
          <w:sz w:val="24"/>
          <w:szCs w:val="24"/>
        </w:rPr>
        <w:t>постоянная занятость одного из родителей (длительные командировки, деловая загруженность и т. п.);</w:t>
      </w:r>
    </w:p>
    <w:p w:rsidR="00F56A9D" w:rsidRPr="00F56A9D" w:rsidRDefault="00F56A9D" w:rsidP="00F56A9D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56A9D">
        <w:rPr>
          <w:rFonts w:ascii="Calibri" w:eastAsia="Calibri" w:hAnsi="Calibri" w:cs="Calibri"/>
          <w:sz w:val="24"/>
          <w:szCs w:val="24"/>
        </w:rPr>
        <w:t>больной – единственный ребёнок в семье;</w:t>
      </w:r>
    </w:p>
    <w:p w:rsidR="00F56A9D" w:rsidRPr="00F56A9D" w:rsidRDefault="00F56A9D" w:rsidP="00F56A9D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56A9D">
        <w:rPr>
          <w:rFonts w:ascii="Calibri" w:eastAsia="Calibri" w:hAnsi="Calibri" w:cs="Calibri"/>
          <w:sz w:val="24"/>
          <w:szCs w:val="24"/>
        </w:rPr>
        <w:t>плохо организованная среда без установленных правил, чёткой дисциплины, должного контроля над действиями ребёнка;</w:t>
      </w:r>
    </w:p>
    <w:p w:rsidR="00F56A9D" w:rsidRPr="00F56A9D" w:rsidRDefault="00F56A9D" w:rsidP="00F56A9D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56A9D">
        <w:rPr>
          <w:rFonts w:ascii="Calibri" w:eastAsia="Calibri" w:hAnsi="Calibri" w:cs="Calibri"/>
          <w:sz w:val="24"/>
          <w:szCs w:val="24"/>
        </w:rPr>
        <w:t>слабые социальные связи (нет ощущения принадлежности к какой-либо социальной группе);</w:t>
      </w:r>
    </w:p>
    <w:p w:rsidR="00F56A9D" w:rsidRPr="00F56A9D" w:rsidRDefault="00F56A9D" w:rsidP="00F56A9D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56A9D">
        <w:rPr>
          <w:rFonts w:ascii="Calibri" w:eastAsia="Calibri" w:hAnsi="Calibri" w:cs="Calibri"/>
          <w:sz w:val="24"/>
          <w:szCs w:val="24"/>
        </w:rPr>
        <w:t>несоблюдение семей или друзьями норм социального поведения;</w:t>
      </w:r>
    </w:p>
    <w:p w:rsidR="00F56A9D" w:rsidRPr="00F56A9D" w:rsidRDefault="00F56A9D" w:rsidP="00F56A9D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56A9D">
        <w:rPr>
          <w:rFonts w:ascii="Calibri" w:eastAsia="Calibri" w:hAnsi="Calibri" w:cs="Calibri"/>
          <w:sz w:val="24"/>
          <w:szCs w:val="24"/>
        </w:rPr>
        <w:t xml:space="preserve">попустительское отношение семьи и ближайшего окружения к насилию, злоупотреблению </w:t>
      </w:r>
      <w:proofErr w:type="spellStart"/>
      <w:r w:rsidRPr="00F56A9D">
        <w:rPr>
          <w:rFonts w:ascii="Calibri" w:eastAsia="Calibri" w:hAnsi="Calibri" w:cs="Calibri"/>
          <w:sz w:val="24"/>
          <w:szCs w:val="24"/>
        </w:rPr>
        <w:t>психоактивными</w:t>
      </w:r>
      <w:proofErr w:type="spellEnd"/>
      <w:r w:rsidRPr="00F56A9D">
        <w:rPr>
          <w:rFonts w:ascii="Calibri" w:eastAsia="Calibri" w:hAnsi="Calibri" w:cs="Calibri"/>
          <w:sz w:val="24"/>
          <w:szCs w:val="24"/>
        </w:rPr>
        <w:t xml:space="preserve">  веществами, негативному поведению и т.д.;</w:t>
      </w:r>
    </w:p>
    <w:p w:rsidR="00F56A9D" w:rsidRPr="00F56A9D" w:rsidRDefault="00F56A9D" w:rsidP="00F56A9D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56A9D">
        <w:rPr>
          <w:rFonts w:ascii="Calibri" w:eastAsia="Calibri" w:hAnsi="Calibri" w:cs="Calibri"/>
          <w:sz w:val="24"/>
          <w:szCs w:val="24"/>
        </w:rPr>
        <w:lastRenderedPageBreak/>
        <w:t xml:space="preserve">приобщение в раннем возрасте к «первичным наркотикам» (алкоголь, табак), наличие друзей, злоупотребляющих </w:t>
      </w:r>
      <w:proofErr w:type="spellStart"/>
      <w:r w:rsidRPr="00F56A9D">
        <w:rPr>
          <w:rFonts w:ascii="Calibri" w:eastAsia="Calibri" w:hAnsi="Calibri" w:cs="Calibri"/>
          <w:sz w:val="24"/>
          <w:szCs w:val="24"/>
        </w:rPr>
        <w:t>психоактивными</w:t>
      </w:r>
      <w:proofErr w:type="spellEnd"/>
      <w:r w:rsidRPr="00F56A9D">
        <w:rPr>
          <w:rFonts w:ascii="Calibri" w:eastAsia="Calibri" w:hAnsi="Calibri" w:cs="Calibri"/>
          <w:sz w:val="24"/>
          <w:szCs w:val="24"/>
        </w:rPr>
        <w:t xml:space="preserve"> веществами или являющихся жертвами насилия в семье;</w:t>
      </w:r>
    </w:p>
    <w:p w:rsidR="00F56A9D" w:rsidRPr="00F56A9D" w:rsidRDefault="00F56A9D" w:rsidP="00F56A9D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56A9D">
        <w:rPr>
          <w:rFonts w:ascii="Calibri" w:eastAsia="Calibri" w:hAnsi="Calibri" w:cs="Calibri"/>
          <w:sz w:val="24"/>
          <w:szCs w:val="24"/>
        </w:rPr>
        <w:t>недостаточная связь со школой, отсутствие интереса к учёбе и работе;</w:t>
      </w:r>
    </w:p>
    <w:p w:rsidR="00F56A9D" w:rsidRPr="00F56A9D" w:rsidRDefault="00F56A9D" w:rsidP="00F56A9D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56A9D">
        <w:rPr>
          <w:rFonts w:ascii="Calibri" w:eastAsia="Calibri" w:hAnsi="Calibri" w:cs="Calibri"/>
          <w:sz w:val="24"/>
          <w:szCs w:val="24"/>
        </w:rPr>
        <w:t>употребление родителями наркотиков, лёгкий доступ к наркотикам;</w:t>
      </w:r>
    </w:p>
    <w:p w:rsidR="00F56A9D" w:rsidRPr="00F56A9D" w:rsidRDefault="00F56A9D" w:rsidP="00F56A9D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56A9D">
        <w:rPr>
          <w:rFonts w:ascii="Calibri" w:eastAsia="Calibri" w:hAnsi="Calibri" w:cs="Calibri"/>
          <w:sz w:val="24"/>
          <w:szCs w:val="24"/>
        </w:rPr>
        <w:t>плохая успеваемость;</w:t>
      </w:r>
    </w:p>
    <w:p w:rsidR="00F56A9D" w:rsidRPr="00F56A9D" w:rsidRDefault="00F56A9D" w:rsidP="00F56A9D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56A9D">
        <w:rPr>
          <w:rFonts w:ascii="Calibri" w:eastAsia="Calibri" w:hAnsi="Calibri" w:cs="Calibri"/>
          <w:sz w:val="24"/>
          <w:szCs w:val="24"/>
        </w:rPr>
        <w:t>случаи насилия или употребления наркотиков в семье.</w:t>
      </w:r>
    </w:p>
    <w:p w:rsidR="00F56A9D" w:rsidRPr="00F56A9D" w:rsidRDefault="00F56A9D" w:rsidP="00F56A9D">
      <w:pPr>
        <w:spacing w:after="0" w:line="240" w:lineRule="auto"/>
        <w:ind w:left="420"/>
        <w:jc w:val="both"/>
        <w:rPr>
          <w:rFonts w:ascii="Calibri" w:eastAsia="Calibri" w:hAnsi="Calibri" w:cs="Calibri"/>
          <w:sz w:val="24"/>
          <w:szCs w:val="24"/>
        </w:rPr>
      </w:pPr>
      <w:r w:rsidRPr="00F56A9D">
        <w:rPr>
          <w:rFonts w:ascii="Calibri" w:eastAsia="Calibri" w:hAnsi="Calibri" w:cs="Calibri"/>
          <w:sz w:val="24"/>
          <w:szCs w:val="24"/>
        </w:rPr>
        <w:t>Как действуют социальные факторы?</w:t>
      </w:r>
    </w:p>
    <w:p w:rsidR="00F56A9D" w:rsidRPr="00F56A9D" w:rsidRDefault="00F56A9D" w:rsidP="00F56A9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56A9D">
        <w:rPr>
          <w:rFonts w:ascii="Calibri" w:eastAsia="Calibri" w:hAnsi="Calibri" w:cs="Calibri"/>
          <w:sz w:val="24"/>
          <w:szCs w:val="24"/>
        </w:rPr>
        <w:t xml:space="preserve">       Довольно часто в семьях, соответствующих этим пунктам в нашем списке, воспитание детей носит либо несистематический, либо </w:t>
      </w:r>
      <w:proofErr w:type="spellStart"/>
      <w:r w:rsidRPr="00F56A9D">
        <w:rPr>
          <w:rFonts w:ascii="Calibri" w:eastAsia="Calibri" w:hAnsi="Calibri" w:cs="Calibri"/>
          <w:sz w:val="24"/>
          <w:szCs w:val="24"/>
        </w:rPr>
        <w:t>гиперпротекционный</w:t>
      </w:r>
      <w:proofErr w:type="spellEnd"/>
      <w:r w:rsidRPr="00F56A9D">
        <w:rPr>
          <w:rFonts w:ascii="Calibri" w:eastAsia="Calibri" w:hAnsi="Calibri" w:cs="Calibri"/>
          <w:sz w:val="24"/>
          <w:szCs w:val="24"/>
        </w:rPr>
        <w:t xml:space="preserve"> характер (т.е. за ребёнка все время думают и решают взрослые). Следствием является формирование социально пассивной, безответственной, неуверенной в себе личности, ориентированной преимущественно на потребление и не способной прикладывать усилия для построения своего будущего. Кроме того, зачастую отсутствует (или несостоятельна) программа построения этого будущего, т.к. старшие не научили ребёнка планировать жизнь.</w:t>
      </w:r>
    </w:p>
    <w:p w:rsidR="00F56A9D" w:rsidRPr="00F56A9D" w:rsidRDefault="00F56A9D" w:rsidP="00F56A9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56A9D">
        <w:rPr>
          <w:rFonts w:ascii="Calibri" w:eastAsia="Calibri" w:hAnsi="Calibri" w:cs="Calibri"/>
          <w:sz w:val="24"/>
          <w:szCs w:val="24"/>
        </w:rPr>
        <w:t xml:space="preserve">       На фоне дефицита эффективной контрпропаганды наркотиков, характерного для нашего общества, незрелая личность беззащитна перед соблазном испытать новые, неизвестные и приятные ощущения, 2стимулировать» своё воображение и творческие способности. Человек начинает принимать наркотики, а когда приходит понимание, что пора прекращать наркотизацию (рано или поздно это осознают все), именно из-за своих личностных качеств данный индивид не может выполнить непростую, долгую и трудную душевную работу по возвращению к жизни без наркотиков.</w:t>
      </w:r>
    </w:p>
    <w:p w:rsidR="00F56A9D" w:rsidRPr="00F56A9D" w:rsidRDefault="00F56A9D" w:rsidP="00F56A9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56A9D">
        <w:rPr>
          <w:rFonts w:ascii="Calibri" w:eastAsia="Calibri" w:hAnsi="Calibri" w:cs="Calibri"/>
          <w:sz w:val="24"/>
          <w:szCs w:val="24"/>
        </w:rPr>
        <w:t xml:space="preserve">       К социальным факторам должен быть отнесён и ещё один – давление среды. Речь идёт о пресловутом «влиянии сверстников». Чем больше влияние имеют наркоманы в окружении того или иного человека, тем труднее ему удержаться от приёма наркотиков. Здоровые и гармоничные люди, находясь в обществе, в котором употреблении данного опьяняющего вещества является общепринятым, вынуждены начать его приём, даже не имея на то особого желания (так, например, происходит с алкоголем в России). Тому же процессу способствует расширение рынка наркотиков: легко купить наркотики – легче их употреблять; легче употреблять – меньше становится психологический барьер перед приёмом наркотиков; уменьшается психологический барьер – растёт количество новых наркоманов.</w:t>
      </w:r>
    </w:p>
    <w:p w:rsidR="00F56A9D" w:rsidRPr="00F56A9D" w:rsidRDefault="00F56A9D" w:rsidP="00F56A9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56A9D">
        <w:rPr>
          <w:rFonts w:ascii="Calibri" w:eastAsia="Calibri" w:hAnsi="Calibri" w:cs="Calibri"/>
          <w:sz w:val="24"/>
          <w:szCs w:val="24"/>
        </w:rPr>
        <w:t xml:space="preserve">        Следующую группу факторов с полным основанием можно назвать психологическими:</w:t>
      </w:r>
    </w:p>
    <w:p w:rsidR="00F56A9D" w:rsidRPr="00F56A9D" w:rsidRDefault="00F56A9D" w:rsidP="00F56A9D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56A9D">
        <w:rPr>
          <w:rFonts w:ascii="Calibri" w:eastAsia="Calibri" w:hAnsi="Calibri" w:cs="Calibri"/>
          <w:sz w:val="24"/>
          <w:szCs w:val="24"/>
        </w:rPr>
        <w:t>ощущение собственной незначительности и ненужности;</w:t>
      </w:r>
    </w:p>
    <w:p w:rsidR="00F56A9D" w:rsidRPr="00F56A9D" w:rsidRDefault="00F56A9D" w:rsidP="00F56A9D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56A9D">
        <w:rPr>
          <w:rFonts w:ascii="Calibri" w:eastAsia="Calibri" w:hAnsi="Calibri" w:cs="Calibri"/>
          <w:sz w:val="24"/>
          <w:szCs w:val="24"/>
        </w:rPr>
        <w:t>недостаточный самоконтроль, недостаточная самодисциплина;</w:t>
      </w:r>
    </w:p>
    <w:p w:rsidR="00F56A9D" w:rsidRPr="00F56A9D" w:rsidRDefault="00F56A9D" w:rsidP="00F56A9D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56A9D">
        <w:rPr>
          <w:rFonts w:ascii="Calibri" w:eastAsia="Calibri" w:hAnsi="Calibri" w:cs="Calibri"/>
          <w:sz w:val="24"/>
          <w:szCs w:val="24"/>
        </w:rPr>
        <w:t>неспособность выражать свои чувства и реакции на себя самого, на других и на ситуацию;</w:t>
      </w:r>
    </w:p>
    <w:p w:rsidR="00F56A9D" w:rsidRPr="00F56A9D" w:rsidRDefault="00F56A9D" w:rsidP="00F56A9D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56A9D">
        <w:rPr>
          <w:rFonts w:ascii="Calibri" w:eastAsia="Calibri" w:hAnsi="Calibri" w:cs="Calibri"/>
          <w:sz w:val="24"/>
          <w:szCs w:val="24"/>
        </w:rPr>
        <w:t>неспособность здраво рассуждать и делать здоровый  выбор в жизни;</w:t>
      </w:r>
    </w:p>
    <w:p w:rsidR="00F56A9D" w:rsidRPr="00F56A9D" w:rsidRDefault="00F56A9D" w:rsidP="00F56A9D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56A9D">
        <w:rPr>
          <w:rFonts w:ascii="Calibri" w:eastAsia="Calibri" w:hAnsi="Calibri" w:cs="Calibri"/>
          <w:sz w:val="24"/>
          <w:szCs w:val="24"/>
        </w:rPr>
        <w:t>недостаточное понимание правил, непонимание того, что решения имеют последствия;</w:t>
      </w:r>
    </w:p>
    <w:p w:rsidR="00F56A9D" w:rsidRPr="00F56A9D" w:rsidRDefault="00F56A9D" w:rsidP="00F56A9D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56A9D">
        <w:rPr>
          <w:rFonts w:ascii="Calibri" w:eastAsia="Calibri" w:hAnsi="Calibri" w:cs="Calibri"/>
          <w:sz w:val="24"/>
          <w:szCs w:val="24"/>
        </w:rPr>
        <w:t>непонимание и неприятие социальных норм и ценностей;</w:t>
      </w:r>
    </w:p>
    <w:p w:rsidR="00F56A9D" w:rsidRPr="00F56A9D" w:rsidRDefault="00F56A9D" w:rsidP="00F56A9D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56A9D">
        <w:rPr>
          <w:rFonts w:ascii="Calibri" w:eastAsia="Calibri" w:hAnsi="Calibri" w:cs="Calibri"/>
          <w:sz w:val="24"/>
          <w:szCs w:val="24"/>
        </w:rPr>
        <w:t>низкая самооценка и неуверенность в себе.</w:t>
      </w:r>
    </w:p>
    <w:p w:rsidR="00F56A9D" w:rsidRPr="00F56A9D" w:rsidRDefault="00F56A9D" w:rsidP="00F56A9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56A9D">
        <w:rPr>
          <w:rFonts w:ascii="Calibri" w:eastAsia="Calibri" w:hAnsi="Calibri" w:cs="Calibri"/>
          <w:sz w:val="24"/>
          <w:szCs w:val="24"/>
        </w:rPr>
        <w:t xml:space="preserve">     Т.е. психологические факторы риска – это, по сути, особенности личности человека, которые ведут к снижению психологического барьера перед началом употребления наркотиков.</w:t>
      </w:r>
    </w:p>
    <w:p w:rsidR="00F56A9D" w:rsidRPr="00F56A9D" w:rsidRDefault="00F56A9D" w:rsidP="00F56A9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56A9D">
        <w:rPr>
          <w:rFonts w:ascii="Calibri" w:eastAsia="Calibri" w:hAnsi="Calibri" w:cs="Calibri"/>
          <w:sz w:val="24"/>
          <w:szCs w:val="24"/>
        </w:rPr>
        <w:t xml:space="preserve">        Как же воспитать </w:t>
      </w:r>
      <w:proofErr w:type="spellStart"/>
      <w:r w:rsidRPr="00F56A9D">
        <w:rPr>
          <w:rFonts w:ascii="Calibri" w:eastAsia="Calibri" w:hAnsi="Calibri" w:cs="Calibri"/>
          <w:sz w:val="24"/>
          <w:szCs w:val="24"/>
        </w:rPr>
        <w:t>ненаркомана</w:t>
      </w:r>
      <w:proofErr w:type="spellEnd"/>
      <w:r w:rsidRPr="00F56A9D">
        <w:rPr>
          <w:rFonts w:ascii="Calibri" w:eastAsia="Calibri" w:hAnsi="Calibri" w:cs="Calibri"/>
          <w:sz w:val="24"/>
          <w:szCs w:val="24"/>
        </w:rPr>
        <w:t xml:space="preserve">? </w:t>
      </w:r>
      <w:proofErr w:type="gramStart"/>
      <w:r w:rsidRPr="00F56A9D">
        <w:rPr>
          <w:rFonts w:ascii="Calibri" w:eastAsia="Calibri" w:hAnsi="Calibri" w:cs="Calibri"/>
          <w:sz w:val="24"/>
          <w:szCs w:val="24"/>
        </w:rPr>
        <w:t>Попробуйте воспитать ребёнка закалённым, решительным, мужественным, ответственным, честным, трудолюбивым, образованным, человечным.</w:t>
      </w:r>
      <w:proofErr w:type="gramEnd"/>
      <w:r w:rsidRPr="00F56A9D">
        <w:rPr>
          <w:rFonts w:ascii="Calibri" w:eastAsia="Calibri" w:hAnsi="Calibri" w:cs="Calibri"/>
          <w:sz w:val="24"/>
          <w:szCs w:val="24"/>
        </w:rPr>
        <w:t xml:space="preserve"> Вряд ли такой станет наркоманом. Задача, конечно, не из лёгких.       </w:t>
      </w:r>
    </w:p>
    <w:p w:rsidR="00F56A9D" w:rsidRPr="00F56A9D" w:rsidRDefault="00F56A9D" w:rsidP="00F56A9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56A9D">
        <w:rPr>
          <w:rFonts w:ascii="Calibri" w:eastAsia="Calibri" w:hAnsi="Calibri" w:cs="Calibri"/>
          <w:sz w:val="24"/>
          <w:szCs w:val="24"/>
        </w:rPr>
        <w:lastRenderedPageBreak/>
        <w:t xml:space="preserve">        Что делать, чтобы ребёнок не заболел наркоманией? На самом деле, вряд ли можно </w:t>
      </w:r>
      <w:proofErr w:type="gramStart"/>
      <w:r w:rsidRPr="00F56A9D">
        <w:rPr>
          <w:rFonts w:ascii="Calibri" w:eastAsia="Calibri" w:hAnsi="Calibri" w:cs="Calibri"/>
          <w:sz w:val="24"/>
          <w:szCs w:val="24"/>
        </w:rPr>
        <w:t>предложить</w:t>
      </w:r>
      <w:proofErr w:type="gramEnd"/>
      <w:r w:rsidRPr="00F56A9D">
        <w:rPr>
          <w:rFonts w:ascii="Calibri" w:eastAsia="Calibri" w:hAnsi="Calibri" w:cs="Calibri"/>
          <w:sz w:val="24"/>
          <w:szCs w:val="24"/>
        </w:rPr>
        <w:t xml:space="preserve"> готовы ответ. По крайней мере.</w:t>
      </w:r>
    </w:p>
    <w:p w:rsidR="00F56A9D" w:rsidRPr="00F56A9D" w:rsidRDefault="00F56A9D" w:rsidP="00F56A9D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56A9D">
        <w:rPr>
          <w:rFonts w:ascii="Calibri" w:eastAsia="Calibri" w:hAnsi="Calibri" w:cs="Calibri"/>
          <w:b/>
          <w:sz w:val="24"/>
          <w:szCs w:val="24"/>
        </w:rPr>
        <w:t xml:space="preserve">не злоупотребляйте алкоголем и не употребляйте </w:t>
      </w:r>
      <w:r w:rsidRPr="00F56A9D">
        <w:rPr>
          <w:rFonts w:ascii="Calibri" w:eastAsia="Calibri" w:hAnsi="Calibri" w:cs="Calibri"/>
          <w:sz w:val="24"/>
          <w:szCs w:val="24"/>
        </w:rPr>
        <w:t>наркотики сами;</w:t>
      </w:r>
    </w:p>
    <w:p w:rsidR="00F56A9D" w:rsidRPr="00F56A9D" w:rsidRDefault="00F56A9D" w:rsidP="00F56A9D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56A9D">
        <w:rPr>
          <w:rFonts w:ascii="Calibri" w:eastAsia="Calibri" w:hAnsi="Calibri" w:cs="Calibri"/>
          <w:sz w:val="24"/>
          <w:szCs w:val="24"/>
        </w:rPr>
        <w:t>не забывайте, что его главные потребности (не больше пищи, сна и одежды) – ваше внимание и участие, атак же возможность проявить себя в полезных делах ради вашего одобрения;</w:t>
      </w:r>
    </w:p>
    <w:p w:rsidR="00F56A9D" w:rsidRPr="00F56A9D" w:rsidRDefault="00F56A9D" w:rsidP="00F56A9D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56A9D">
        <w:rPr>
          <w:rFonts w:ascii="Calibri" w:eastAsia="Calibri" w:hAnsi="Calibri" w:cs="Calibri"/>
          <w:sz w:val="24"/>
          <w:szCs w:val="24"/>
        </w:rPr>
        <w:t xml:space="preserve">постарайтесь внушить ребёнку, что не все его желания будут немедленно удовлетворяться, что для их осуществления необходимо приложить труд. Он должен нести определённую ответственность в семье5 и перед друзьями.   </w:t>
      </w:r>
    </w:p>
    <w:p w:rsidR="00F56A9D" w:rsidRPr="00F56A9D" w:rsidRDefault="00F56A9D" w:rsidP="00F56A9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56A9D">
        <w:rPr>
          <w:rFonts w:ascii="Calibri" w:eastAsia="Calibri" w:hAnsi="Calibri" w:cs="Calibri"/>
          <w:sz w:val="24"/>
          <w:szCs w:val="24"/>
        </w:rPr>
        <w:t xml:space="preserve">       Люди, которые пробуют наркотики из любопытства, но считают для себя </w:t>
      </w:r>
      <w:proofErr w:type="gramStart"/>
      <w:r w:rsidRPr="00F56A9D">
        <w:rPr>
          <w:rFonts w:ascii="Calibri" w:eastAsia="Calibri" w:hAnsi="Calibri" w:cs="Calibri"/>
          <w:sz w:val="24"/>
          <w:szCs w:val="24"/>
        </w:rPr>
        <w:t>не возможным</w:t>
      </w:r>
      <w:proofErr w:type="gramEnd"/>
      <w:r w:rsidRPr="00F56A9D">
        <w:rPr>
          <w:rFonts w:ascii="Calibri" w:eastAsia="Calibri" w:hAnsi="Calibri" w:cs="Calibri"/>
          <w:sz w:val="24"/>
          <w:szCs w:val="24"/>
        </w:rPr>
        <w:t xml:space="preserve"> употреблять их, чтобы «расслабиться» или стать более интересным для  окружающих, как правило, не становятся наркоманами. Им быстро надоедает состояние опьянения. Если же оно не надоедает, значит, дело было не в любопытстве.</w:t>
      </w:r>
    </w:p>
    <w:p w:rsidR="00F56A9D" w:rsidRPr="00F56A9D" w:rsidRDefault="00F56A9D" w:rsidP="00F56A9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56A9D">
        <w:rPr>
          <w:rFonts w:ascii="Calibri" w:eastAsia="Calibri" w:hAnsi="Calibri" w:cs="Calibri"/>
          <w:sz w:val="24"/>
          <w:szCs w:val="24"/>
        </w:rPr>
        <w:t xml:space="preserve">          Если у вас возникли подозрения, лучше всего подтвердить или опровергнуть их путём лабораторного анализа биологических сред (крови, мочи, слюны) на наличие наркотиков.</w:t>
      </w:r>
    </w:p>
    <w:p w:rsidR="00F56A9D" w:rsidRPr="00F56A9D" w:rsidRDefault="00F56A9D" w:rsidP="00F56A9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56A9D">
        <w:rPr>
          <w:rFonts w:ascii="Calibri" w:eastAsia="Calibri" w:hAnsi="Calibri" w:cs="Calibri"/>
          <w:sz w:val="24"/>
          <w:szCs w:val="24"/>
        </w:rPr>
        <w:t xml:space="preserve">          В настоящее врем можно выполнить очень чувствительный и высоко достоверный тест на наркотики любой группы в домашних условиях с помощью </w:t>
      </w:r>
      <w:proofErr w:type="gramStart"/>
      <w:r w:rsidRPr="00F56A9D">
        <w:rPr>
          <w:rFonts w:ascii="Calibri" w:eastAsia="Calibri" w:hAnsi="Calibri" w:cs="Calibri"/>
          <w:sz w:val="24"/>
          <w:szCs w:val="24"/>
        </w:rPr>
        <w:t>экспресс-тестов</w:t>
      </w:r>
      <w:proofErr w:type="gramEnd"/>
      <w:r w:rsidRPr="00F56A9D">
        <w:rPr>
          <w:rFonts w:ascii="Calibri" w:eastAsia="Calibri" w:hAnsi="Calibri" w:cs="Calibri"/>
          <w:sz w:val="24"/>
          <w:szCs w:val="24"/>
        </w:rPr>
        <w:t>.</w:t>
      </w:r>
    </w:p>
    <w:p w:rsidR="00F56A9D" w:rsidRPr="00F56A9D" w:rsidRDefault="00F56A9D" w:rsidP="00F56A9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56A9D">
        <w:rPr>
          <w:rFonts w:ascii="Calibri" w:eastAsia="Calibri" w:hAnsi="Calibri" w:cs="Calibri"/>
          <w:sz w:val="24"/>
          <w:szCs w:val="24"/>
        </w:rPr>
        <w:t xml:space="preserve">          Эти тесты вполне доступны в неотложных ситуациях. Правда, если от результата теста зависят какие-либо юридические решения, его нужно подтвердить судебно-мед</w:t>
      </w:r>
      <w:r>
        <w:rPr>
          <w:rFonts w:ascii="Calibri" w:eastAsia="Calibri" w:hAnsi="Calibri" w:cs="Calibri"/>
          <w:sz w:val="24"/>
          <w:szCs w:val="24"/>
        </w:rPr>
        <w:t>и</w:t>
      </w:r>
      <w:r w:rsidRPr="00F56A9D">
        <w:rPr>
          <w:rFonts w:ascii="Calibri" w:eastAsia="Calibri" w:hAnsi="Calibri" w:cs="Calibri"/>
          <w:sz w:val="24"/>
          <w:szCs w:val="24"/>
        </w:rPr>
        <w:t>цинской экспертизой.</w:t>
      </w:r>
    </w:p>
    <w:p w:rsidR="00F56A9D" w:rsidRPr="00F56A9D" w:rsidRDefault="00F56A9D" w:rsidP="00F56A9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56A9D">
        <w:rPr>
          <w:rFonts w:ascii="Calibri" w:eastAsia="Calibri" w:hAnsi="Calibri" w:cs="Calibri"/>
          <w:sz w:val="24"/>
          <w:szCs w:val="24"/>
        </w:rPr>
        <w:t xml:space="preserve">          Система для тестирования действует по принципу лакмусовой бумажки. В определённых местах поверхность пропитана химическими и белковыми веществами. Раствор наркотика, </w:t>
      </w:r>
      <w:proofErr w:type="gramStart"/>
      <w:r w:rsidRPr="00F56A9D">
        <w:rPr>
          <w:rFonts w:ascii="Calibri" w:eastAsia="Calibri" w:hAnsi="Calibri" w:cs="Calibri"/>
          <w:sz w:val="24"/>
          <w:szCs w:val="24"/>
        </w:rPr>
        <w:t>например</w:t>
      </w:r>
      <w:proofErr w:type="gramEnd"/>
      <w:r w:rsidRPr="00F56A9D">
        <w:rPr>
          <w:rFonts w:ascii="Calibri" w:eastAsia="Calibri" w:hAnsi="Calibri" w:cs="Calibri"/>
          <w:sz w:val="24"/>
          <w:szCs w:val="24"/>
        </w:rPr>
        <w:t xml:space="preserve"> моча наркомана, вступает с упомянутыми веществами в серию последовательных реакций. Надо заметить, что реакции являются не только химическими, но и иммунологическими, то есть происходят между антителами и антигенами, которые содержаться в системе для тестирования, а также реакции очень чувствительны. В моче, например, экспресс-тест улавливает следы наркотиков-</w:t>
      </w:r>
      <w:proofErr w:type="spellStart"/>
      <w:r w:rsidRPr="00F56A9D">
        <w:rPr>
          <w:rFonts w:ascii="Calibri" w:eastAsia="Calibri" w:hAnsi="Calibri" w:cs="Calibri"/>
          <w:sz w:val="24"/>
          <w:szCs w:val="24"/>
        </w:rPr>
        <w:t>опиантов</w:t>
      </w:r>
      <w:proofErr w:type="spellEnd"/>
      <w:r w:rsidRPr="00F56A9D">
        <w:rPr>
          <w:rFonts w:ascii="Calibri" w:eastAsia="Calibri" w:hAnsi="Calibri" w:cs="Calibri"/>
          <w:sz w:val="24"/>
          <w:szCs w:val="24"/>
        </w:rPr>
        <w:t xml:space="preserve"> на протяжении 5-ти суток после однократного приёма.</w:t>
      </w:r>
    </w:p>
    <w:p w:rsidR="00F56A9D" w:rsidRPr="00F56A9D" w:rsidRDefault="00F56A9D" w:rsidP="00F56A9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56A9D">
        <w:rPr>
          <w:rFonts w:ascii="Calibri" w:eastAsia="Calibri" w:hAnsi="Calibri" w:cs="Calibri"/>
          <w:sz w:val="24"/>
          <w:szCs w:val="24"/>
        </w:rPr>
        <w:t xml:space="preserve">           С помощью систем эксп</w:t>
      </w:r>
      <w:r>
        <w:rPr>
          <w:rFonts w:ascii="Calibri" w:eastAsia="Calibri" w:hAnsi="Calibri" w:cs="Calibri"/>
          <w:sz w:val="24"/>
          <w:szCs w:val="24"/>
        </w:rPr>
        <w:t>р</w:t>
      </w:r>
      <w:r w:rsidRPr="00F56A9D">
        <w:rPr>
          <w:rFonts w:ascii="Calibri" w:eastAsia="Calibri" w:hAnsi="Calibri" w:cs="Calibri"/>
          <w:sz w:val="24"/>
          <w:szCs w:val="24"/>
        </w:rPr>
        <w:t>есс-анализа можно определить различные наркотики, в том числе одновременно несколько (до 8-ми) веществ в одной и той же порции мочи.</w:t>
      </w:r>
    </w:p>
    <w:p w:rsidR="00F56A9D" w:rsidRPr="00F56A9D" w:rsidRDefault="00F56A9D" w:rsidP="00F56A9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8F71CC" w:rsidRDefault="008F71CC">
      <w:bookmarkStart w:id="0" w:name="_GoBack"/>
      <w:bookmarkEnd w:id="0"/>
    </w:p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2BB"/>
    <w:multiLevelType w:val="hybridMultilevel"/>
    <w:tmpl w:val="D132E0D4"/>
    <w:lvl w:ilvl="0" w:tplc="A0C2CA42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2040DF2"/>
    <w:multiLevelType w:val="hybridMultilevel"/>
    <w:tmpl w:val="56E613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3A57433"/>
    <w:multiLevelType w:val="hybridMultilevel"/>
    <w:tmpl w:val="22B62D2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6ADB2342"/>
    <w:multiLevelType w:val="hybridMultilevel"/>
    <w:tmpl w:val="AD10C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F50"/>
    <w:rsid w:val="008F71CC"/>
    <w:rsid w:val="00B07F50"/>
    <w:rsid w:val="00F5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1263</Words>
  <Characters>7204</Characters>
  <Application>Microsoft Office Word</Application>
  <DocSecurity>0</DocSecurity>
  <Lines>60</Lines>
  <Paragraphs>16</Paragraphs>
  <ScaleCrop>false</ScaleCrop>
  <Company/>
  <LinksUpToDate>false</LinksUpToDate>
  <CharactersWithSpaces>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2021-01-13T06:32:00Z</dcterms:created>
  <dcterms:modified xsi:type="dcterms:W3CDTF">2021-01-13T06:34:00Z</dcterms:modified>
</cp:coreProperties>
</file>